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DF" w:rsidRPr="00F357B0" w:rsidRDefault="00CC63A1" w:rsidP="009315B8">
      <w:pPr>
        <w:spacing w:line="360" w:lineRule="auto"/>
        <w:ind w:firstLine="0"/>
        <w:rPr>
          <w:rFonts w:eastAsiaTheme="minorEastAsia"/>
          <w:i/>
          <w:sz w:val="28"/>
          <w:szCs w:val="28"/>
          <w:lang w:eastAsia="ru-RU"/>
        </w:rPr>
      </w:pPr>
      <w:r>
        <w:t xml:space="preserve">                 </w:t>
      </w:r>
      <w:r w:rsidR="00FD0BDF" w:rsidRPr="00F357B0">
        <w:rPr>
          <w:b/>
          <w:sz w:val="28"/>
          <w:szCs w:val="28"/>
        </w:rPr>
        <w:t xml:space="preserve"> </w:t>
      </w:r>
    </w:p>
    <w:p w:rsidR="002A3EC7" w:rsidRDefault="002A3EC7" w:rsidP="002A3E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УТВЕРЖДАЮ</w:t>
      </w:r>
    </w:p>
    <w:p w:rsidR="002A3EC7" w:rsidRDefault="002A3EC7" w:rsidP="002A3E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Директор ГУО «</w:t>
      </w:r>
      <w:proofErr w:type="spellStart"/>
      <w:r>
        <w:rPr>
          <w:bCs/>
          <w:sz w:val="28"/>
          <w:szCs w:val="28"/>
        </w:rPr>
        <w:t>Новоселковский</w:t>
      </w:r>
      <w:proofErr w:type="spellEnd"/>
      <w:r>
        <w:rPr>
          <w:bCs/>
          <w:sz w:val="28"/>
          <w:szCs w:val="28"/>
        </w:rPr>
        <w:t xml:space="preserve"> УПК</w:t>
      </w:r>
    </w:p>
    <w:p w:rsidR="002A3EC7" w:rsidRDefault="002A3EC7" w:rsidP="002A3E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proofErr w:type="gramStart"/>
      <w:r>
        <w:rPr>
          <w:bCs/>
          <w:sz w:val="28"/>
          <w:szCs w:val="28"/>
        </w:rPr>
        <w:t>детский</w:t>
      </w:r>
      <w:proofErr w:type="gramEnd"/>
      <w:r>
        <w:rPr>
          <w:bCs/>
          <w:sz w:val="28"/>
          <w:szCs w:val="28"/>
        </w:rPr>
        <w:t xml:space="preserve"> сад-средняя школа»</w:t>
      </w:r>
    </w:p>
    <w:p w:rsidR="002A3EC7" w:rsidRDefault="002A3EC7" w:rsidP="002A3E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________________Н.Н. </w:t>
      </w:r>
      <w:proofErr w:type="spellStart"/>
      <w:r>
        <w:rPr>
          <w:bCs/>
          <w:sz w:val="28"/>
          <w:szCs w:val="28"/>
        </w:rPr>
        <w:t>Лаптанович</w:t>
      </w:r>
      <w:proofErr w:type="spellEnd"/>
    </w:p>
    <w:p w:rsidR="002A3EC7" w:rsidRPr="002A3EC7" w:rsidRDefault="002A3EC7" w:rsidP="002A3EC7">
      <w:pPr>
        <w:shd w:val="clear" w:color="auto" w:fill="FFFFFF"/>
        <w:jc w:val="center"/>
        <w:rPr>
          <w:bCs/>
          <w:sz w:val="28"/>
          <w:szCs w:val="28"/>
        </w:rPr>
      </w:pPr>
    </w:p>
    <w:p w:rsidR="00FD0BDF" w:rsidRPr="00F357B0" w:rsidRDefault="002A3EC7" w:rsidP="002A3EC7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FD0BDF" w:rsidRPr="00F357B0">
        <w:rPr>
          <w:b/>
          <w:bCs/>
          <w:sz w:val="28"/>
          <w:szCs w:val="28"/>
        </w:rPr>
        <w:t xml:space="preserve"> ТЕМАТИЧЕСКИЙ ПЛАН</w:t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FD0BDF" w:rsidRPr="00F357B0" w:rsidRDefault="002A3EC7" w:rsidP="00413C78">
            <w:pPr>
              <w:spacing w:line="360" w:lineRule="auto"/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</w:t>
            </w:r>
            <w:r w:rsidR="00413C78">
              <w:rPr>
                <w:rFonts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Адаптация учащихся в 1-м классе.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Физиологическая, психологическая и социальная адаптация обучающихся к школе.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Причины социально-психологической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. Помощь ребенку в адаптации к школе</w:t>
            </w:r>
            <w:r w:rsidRPr="00F357B0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D0BDF" w:rsidRPr="00F357B0" w:rsidRDefault="001D7D13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</w:t>
            </w:r>
            <w:r w:rsidR="00FD0BDF" w:rsidRPr="00F357B0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1D7D13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Режим дня школьника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Соблюдение санитарно-гигиенических норм.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</w:p>
          <w:p w:rsidR="00413C78" w:rsidRPr="00F357B0" w:rsidRDefault="00413C78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FD0BDF" w:rsidRPr="00F357B0" w:rsidRDefault="001D7D13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</w:t>
            </w:r>
            <w:r w:rsidR="00FD0BDF" w:rsidRPr="00F357B0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Значение семейных традиций в формировании и развитии ребенка.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rFonts w:cs="Times New Roman"/>
                <w:sz w:val="28"/>
                <w:szCs w:val="28"/>
                <w:lang w:eastAsia="ru-RU"/>
              </w:rPr>
              <w:t>воспитании ребенка.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FD0BDF" w:rsidRPr="00F357B0" w:rsidRDefault="00FD0BDF" w:rsidP="00B50CFD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Положительные эмоции в жизни школьника.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1984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Как родители могут помочь ребенку учиться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Соблюдение режима дня – важное условие успешной учёбы ребенка. Контроль родителей за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выполнением домашних заданий школьников. Типичные ошибки родителей в организации учебного труда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F357B0">
              <w:rPr>
                <w:rFonts w:cs="Times New Roman"/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 медицинский работник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FD0BDF" w:rsidRPr="00D41942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FD0BDF" w:rsidRPr="00F357B0" w:rsidRDefault="00FD0BDF" w:rsidP="002A3EC7">
            <w:pPr>
              <w:pStyle w:val="1"/>
              <w:spacing w:before="0" w:line="360" w:lineRule="auto"/>
              <w:textAlignment w:val="top"/>
              <w:outlineLvl w:val="0"/>
              <w:rPr>
                <w:rFonts w:cs="Times New Roman"/>
              </w:rPr>
            </w:pPr>
            <w:r w:rsidRPr="00D41942">
              <w:rPr>
                <w:rStyle w:val="c0"/>
                <w:b w:val="0"/>
              </w:rPr>
              <w:lastRenderedPageBreak/>
              <w:t xml:space="preserve">Влияние внутрисемейных отношений на </w:t>
            </w:r>
            <w:r w:rsidRPr="00D41942"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>развитие личности и психическое здоровье</w:t>
            </w:r>
            <w:r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b w:val="0"/>
                <w:shd w:val="clear" w:color="auto" w:fill="FFFFFF"/>
              </w:rPr>
              <w:t>ребенка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Значение школьной отметки в жизни ребёнка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rFonts w:cs="Times New Roman"/>
                <w:sz w:val="28"/>
                <w:szCs w:val="28"/>
                <w:lang w:eastAsia="ru-RU"/>
              </w:rPr>
              <w:t>ащихся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нию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навык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rFonts w:cs="Times New Roman"/>
                <w:sz w:val="28"/>
                <w:szCs w:val="28"/>
                <w:lang w:eastAsia="ru-RU"/>
              </w:rPr>
              <w:t>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к з</w:t>
            </w:r>
            <w:r>
              <w:rPr>
                <w:rFonts w:cs="Times New Roman"/>
                <w:sz w:val="28"/>
                <w:szCs w:val="28"/>
                <w:lang w:eastAsia="ru-RU"/>
              </w:rPr>
              <w:t>н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rPr>
          <w:trHeight w:val="4564"/>
        </w:trPr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A562BA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FD0BDF" w:rsidRPr="00A562BA" w:rsidRDefault="00FD0BDF" w:rsidP="002A3EC7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A562BA">
              <w:rPr>
                <w:rStyle w:val="aa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A562BA">
              <w:rPr>
                <w:rStyle w:val="aa"/>
                <w:rFonts w:ascii="Times New Roman" w:hAnsi="Times New Roman"/>
                <w:bCs w:val="0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A562BA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i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:rsidR="00FD0BDF" w:rsidRPr="00A562BA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A562BA">
              <w:rPr>
                <w:rFonts w:cs="Times New Roman"/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1D7D13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</w:t>
            </w:r>
          </w:p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1D7D13" w:rsidRPr="001D7D13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Культура семейного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общения. Влияние общения родителей с детьми на их полноценное развитие. Навыки эффективной коммуникации.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</w:t>
            </w:r>
            <w:r w:rsidR="00FD0BDF" w:rsidRPr="00F357B0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1D7D13" w:rsidRPr="001D7D13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манер.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84" w:type="dxa"/>
          </w:tcPr>
          <w:p w:rsidR="00FD0BDF" w:rsidRPr="00F357B0" w:rsidRDefault="00FD0BDF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6533D1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6533D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6533D1">
              <w:rPr>
                <w:rFonts w:cs="Times New Roman"/>
                <w:i/>
                <w:sz w:val="28"/>
                <w:szCs w:val="28"/>
              </w:rPr>
              <w:t>Ребенок и компьютер.</w:t>
            </w:r>
          </w:p>
          <w:p w:rsidR="00FD0BDF" w:rsidRPr="006533D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rFonts w:cs="Times New Roman"/>
                <w:sz w:val="28"/>
                <w:szCs w:val="28"/>
              </w:rPr>
              <w:t xml:space="preserve"> Компьютерные игры. </w:t>
            </w:r>
          </w:p>
          <w:p w:rsidR="00FD0BDF" w:rsidRPr="006533D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533D1">
              <w:rPr>
                <w:rFonts w:cs="Times New Roman"/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6533D1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rFonts w:cs="Times New Roman"/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</w:tcPr>
          <w:p w:rsidR="00FD0BDF" w:rsidRPr="00F357B0" w:rsidRDefault="002A3EC7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Книги в жизни школьника.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D0BDF" w:rsidRPr="00F357B0" w:rsidRDefault="001D7D1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84" w:type="dxa"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FD0BDF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2A3EC7" w:rsidRDefault="002A3EC7" w:rsidP="00FD0BDF">
      <w:pPr>
        <w:spacing w:line="360" w:lineRule="auto"/>
        <w:jc w:val="center"/>
        <w:rPr>
          <w:i/>
          <w:sz w:val="28"/>
          <w:szCs w:val="28"/>
        </w:rPr>
      </w:pPr>
    </w:p>
    <w:p w:rsidR="002A3EC7" w:rsidRDefault="002A3EC7" w:rsidP="00FD0BDF">
      <w:pPr>
        <w:spacing w:line="360" w:lineRule="auto"/>
        <w:jc w:val="center"/>
        <w:rPr>
          <w:i/>
          <w:sz w:val="28"/>
          <w:szCs w:val="28"/>
        </w:rPr>
      </w:pPr>
    </w:p>
    <w:p w:rsidR="002A3EC7" w:rsidRPr="00F357B0" w:rsidRDefault="002A3EC7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FD0BDF" w:rsidP="00CC63A1">
      <w:pPr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 xml:space="preserve"> </w:t>
      </w:r>
    </w:p>
    <w:p w:rsidR="00FD0BDF" w:rsidRDefault="00FD0BDF" w:rsidP="00FD0B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D0BDF" w:rsidRPr="00F357B0" w:rsidRDefault="00FD0BDF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 xml:space="preserve">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DA2B17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i/>
                <w:sz w:val="28"/>
                <w:szCs w:val="28"/>
              </w:rPr>
              <w:t>Адаптация ребенка в новом коллективе.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D7D13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D7D13">
              <w:rPr>
                <w:rFonts w:cs="Times New Roman"/>
                <w:sz w:val="28"/>
                <w:szCs w:val="28"/>
                <w:lang w:eastAsia="ru-RU"/>
              </w:rPr>
              <w:t>Лекция (онлайн)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D7D1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bCs/>
                <w:i/>
                <w:sz w:val="28"/>
                <w:szCs w:val="28"/>
              </w:rPr>
              <w:t>Ребенок среди сверстников</w:t>
            </w:r>
          </w:p>
          <w:p w:rsidR="00FD0BDF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413C78" w:rsidRPr="00F357B0" w:rsidRDefault="00413C78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Ваш ребенок вырос.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13045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130458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дискуссия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Ребенок и удовлетворение его потребностей в семье.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886461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FD0BDF" w:rsidRPr="0088646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rFonts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rFonts w:cs="Times New Roman"/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886461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>Тема 3. Безопасность подростков в сети Интернет.</w:t>
            </w:r>
          </w:p>
          <w:p w:rsidR="00FD0BDF" w:rsidRPr="00886461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Виртуальная реальность: </w:t>
            </w:r>
            <w:r w:rsidRPr="00886461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возможности и опасности. Основные правила </w:t>
            </w:r>
            <w:proofErr w:type="spellStart"/>
            <w:r w:rsidRPr="00886461">
              <w:rPr>
                <w:rFonts w:cs="Times New Roman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rFonts w:cs="Times New Roman"/>
                <w:sz w:val="28"/>
                <w:szCs w:val="28"/>
                <w:lang w:eastAsia="ru-RU"/>
              </w:rPr>
              <w:t xml:space="preserve"> для родителей и подростков. Профилактика интернет-рисков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rFonts w:cs="Times New Roman"/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130458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 xml:space="preserve">Организация летнего отдыха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подростков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Оказание п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rFonts w:cs="Times New Roman"/>
                <w:sz w:val="28"/>
                <w:szCs w:val="28"/>
                <w:lang w:eastAsia="ru-RU"/>
              </w:rPr>
              <w:t>ой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помощ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и. </w:t>
            </w:r>
            <w:r w:rsidRPr="003F458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3F4588">
              <w:rPr>
                <w:rStyle w:val="af"/>
                <w:rFonts w:cs="Times New Roman"/>
                <w:bCs/>
                <w:sz w:val="28"/>
                <w:szCs w:val="28"/>
                <w:shd w:val="clear" w:color="auto" w:fill="FFFFFF"/>
              </w:rPr>
              <w:t>безопасности детей</w:t>
            </w:r>
            <w:r w:rsidRPr="003F4588">
              <w:rPr>
                <w:rStyle w:val="af"/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F4588">
              <w:rPr>
                <w:rFonts w:cs="Times New Roman"/>
                <w:sz w:val="28"/>
                <w:szCs w:val="28"/>
                <w:shd w:val="clear" w:color="auto" w:fill="FFFFFF"/>
              </w:rPr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  <w:p w:rsidR="00130458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130458" w:rsidRPr="00F357B0" w:rsidRDefault="00130458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130458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Профилактика правонарушений подростков.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130458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1348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Правила поведения с подростками: </w:t>
            </w:r>
            <w:r>
              <w:rPr>
                <w:rFonts w:cs="Times New Roman"/>
                <w:i/>
                <w:sz w:val="28"/>
                <w:szCs w:val="28"/>
                <w:lang w:eastAsia="ru-RU"/>
              </w:rPr>
              <w:t>особенности переходного возраста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rFonts w:cs="Times New Roman"/>
                <w:sz w:val="28"/>
                <w:szCs w:val="28"/>
              </w:rPr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13480"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1348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104F38" w:rsidRDefault="00FD0BDF" w:rsidP="002A3EC7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104F38"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FD0BDF" w:rsidRPr="00104F38" w:rsidRDefault="00FD0BDF" w:rsidP="002A3EC7">
            <w:pPr>
              <w:pStyle w:val="1"/>
              <w:spacing w:before="0" w:line="360" w:lineRule="auto"/>
              <w:textAlignment w:val="baseline"/>
              <w:outlineLvl w:val="0"/>
              <w:rPr>
                <w:rFonts w:cs="Times New Roman"/>
                <w:b w:val="0"/>
              </w:rPr>
            </w:pPr>
            <w:r w:rsidRPr="00104F38">
              <w:rPr>
                <w:rFonts w:cs="Times New Roman"/>
                <w:b w:val="0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Причины снижения </w:t>
            </w:r>
            <w:r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учебной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мотивации </w:t>
            </w:r>
            <w:r w:rsidRPr="00104F38">
              <w:rPr>
                <w:rFonts w:cs="Times New Roman"/>
                <w:b w:val="0"/>
              </w:rPr>
              <w:t xml:space="preserve">в подростковом возрасте.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Как заинтересовать подростка обучением?</w:t>
            </w:r>
            <w:r w:rsidRPr="00104F38">
              <w:rPr>
                <w:rFonts w:cs="Times New Roman"/>
                <w:b w:val="0"/>
                <w:bCs w:val="0"/>
                <w:bdr w:val="none" w:sz="0" w:space="0" w:color="auto" w:frame="1"/>
              </w:rPr>
              <w:t xml:space="preserve"> </w:t>
            </w:r>
            <w:r w:rsidRPr="00104F38">
              <w:rPr>
                <w:rFonts w:cs="Times New Roman"/>
                <w:b w:val="0"/>
              </w:rPr>
              <w:lastRenderedPageBreak/>
              <w:t>Мотивация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 Жизненные цели подростков.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80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Как уберечь подростка от насилия.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9F27A7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3. Осторожно: суицид.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Суицид среди несовершеннолетних. Виды и причины. Мотивы суицидального поведения у подростков.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Индикаторы суицидального риска.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Культура поведения в конфликтных ситуациях.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Портрет современного подростка.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Индивидуальные особенности подростка и характерные возрастные черты. Ключевые переживания возраста. Личностные особенности и особенности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ноябр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132032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i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13203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ответственности за своё </w:t>
            </w:r>
            <w:r w:rsidRPr="00132032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здоровье</w:t>
            </w:r>
            <w:r w:rsidRPr="00132032">
              <w:rPr>
                <w:rFonts w:cs="Times New Roman"/>
                <w:sz w:val="28"/>
                <w:szCs w:val="28"/>
                <w:lang w:eastAsia="ru-RU"/>
              </w:rPr>
              <w:t>. Профилактика вредных привычек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807E8D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Профессиональная ориентация девятиклассников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i/>
                <w:sz w:val="28"/>
                <w:szCs w:val="28"/>
              </w:rPr>
              <w:t xml:space="preserve">Как помочь подростку </w:t>
            </w:r>
            <w:r w:rsidRPr="00807E8D">
              <w:rPr>
                <w:rFonts w:cs="Times New Roman"/>
                <w:i/>
                <w:sz w:val="28"/>
                <w:szCs w:val="28"/>
              </w:rPr>
              <w:t>выбрать профессию?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807E8D">
              <w:rPr>
                <w:rStyle w:val="af"/>
                <w:rFonts w:cs="Times New Roman"/>
                <w:bCs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807E8D">
              <w:rPr>
                <w:rFonts w:cs="Times New Roman"/>
                <w:sz w:val="28"/>
                <w:szCs w:val="28"/>
              </w:rPr>
              <w:t xml:space="preserve"> </w:t>
            </w: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rFonts w:cs="Times New Roman"/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FD0BDF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413C78" w:rsidRDefault="00413C78" w:rsidP="00FD0BDF">
      <w:pPr>
        <w:spacing w:line="360" w:lineRule="auto"/>
        <w:jc w:val="center"/>
        <w:rPr>
          <w:i/>
          <w:sz w:val="28"/>
          <w:szCs w:val="28"/>
        </w:rPr>
      </w:pPr>
    </w:p>
    <w:p w:rsidR="00413C78" w:rsidRPr="00F357B0" w:rsidRDefault="00413C78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CC63A1" w:rsidP="00CC63A1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FD0BDF" w:rsidRPr="00F357B0">
        <w:rPr>
          <w:b/>
          <w:sz w:val="28"/>
          <w:szCs w:val="28"/>
        </w:rPr>
        <w:t xml:space="preserve"> </w:t>
      </w:r>
    </w:p>
    <w:p w:rsidR="00FD0BDF" w:rsidRPr="00F357B0" w:rsidRDefault="00CC63A1" w:rsidP="00FD0B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D0BDF" w:rsidRPr="00F357B0">
        <w:rPr>
          <w:b/>
          <w:bCs/>
          <w:sz w:val="28"/>
          <w:szCs w:val="28"/>
        </w:rPr>
        <w:t xml:space="preserve">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rFonts w:cs="Times New Roman"/>
                <w:sz w:val="28"/>
                <w:szCs w:val="28"/>
                <w:lang w:eastAsia="ru-RU"/>
              </w:rPr>
              <w:t>-</w:t>
            </w:r>
          </w:p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FD0BDF" w:rsidRPr="00F357B0" w:rsidRDefault="00DA2B1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Ответствен</w:t>
            </w:r>
            <w:r w:rsidR="00413C78">
              <w:rPr>
                <w:rFonts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</w:rPr>
              <w:t xml:space="preserve">Тема 1. </w:t>
            </w:r>
            <w:r w:rsidRPr="00F357B0">
              <w:rPr>
                <w:rFonts w:cs="Times New Roman"/>
                <w:bCs/>
                <w:i/>
                <w:sz w:val="28"/>
                <w:szCs w:val="28"/>
              </w:rPr>
              <w:t>Здоровье - это жизнь.</w:t>
            </w:r>
          </w:p>
          <w:p w:rsidR="00FD0BDF" w:rsidRPr="00F357B0" w:rsidRDefault="00FD0BDF" w:rsidP="002A3EC7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Факторы риска для здоровья современной молодежи. </w:t>
            </w: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Проблема здорового питания.</w:t>
            </w:r>
            <w:r w:rsidRPr="00F357B0">
              <w:rPr>
                <w:rFonts w:cs="Times New Roman"/>
                <w:bCs/>
                <w:sz w:val="28"/>
                <w:szCs w:val="28"/>
              </w:rPr>
              <w:t xml:space="preserve"> Увлечение диетами.</w:t>
            </w:r>
          </w:p>
          <w:p w:rsidR="00FD0BDF" w:rsidRPr="00F357B0" w:rsidRDefault="00FD0BDF" w:rsidP="002A3EC7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F357B0">
              <w:rPr>
                <w:rFonts w:cs="Times New Roman"/>
                <w:bCs/>
                <w:sz w:val="28"/>
                <w:szCs w:val="28"/>
              </w:rPr>
              <w:t>Вредные привычки.</w:t>
            </w:r>
          </w:p>
          <w:p w:rsidR="00FD0BDF" w:rsidRPr="00F357B0" w:rsidRDefault="00FD0BDF" w:rsidP="002A3EC7">
            <w:pPr>
              <w:pStyle w:val="a3"/>
              <w:spacing w:before="0" w:beforeAutospacing="0" w:after="0" w:afterAutospacing="0"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Сохранение здоровья и правила здорового образа жизни. </w:t>
            </w: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Режим дня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D0BDF" w:rsidRPr="00F357B0" w:rsidRDefault="00B50CFD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</w:t>
            </w:r>
            <w:r w:rsidR="009F27A7">
              <w:rPr>
                <w:sz w:val="28"/>
                <w:szCs w:val="28"/>
              </w:rPr>
              <w:t>екция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>Особенности юношеской любви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rFonts w:cs="Times New Roman"/>
                <w:sz w:val="28"/>
                <w:szCs w:val="28"/>
              </w:rPr>
              <w:t xml:space="preserve">Культура поведения влюбленных.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F357B0">
              <w:rPr>
                <w:rFonts w:cs="Times New Roman"/>
                <w:bCs/>
                <w:sz w:val="28"/>
                <w:szCs w:val="28"/>
              </w:rPr>
              <w:t xml:space="preserve">взрослеющему </w:t>
            </w:r>
            <w:r w:rsidRPr="00F357B0">
              <w:rPr>
                <w:rFonts w:cs="Times New Roman"/>
                <w:bCs/>
                <w:sz w:val="28"/>
                <w:szCs w:val="28"/>
              </w:rPr>
              <w:lastRenderedPageBreak/>
              <w:t>ребёнку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FD0BDF" w:rsidRPr="00F357B0" w:rsidRDefault="00B50CFD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="009F27A7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FD0BDF" w:rsidRPr="00F357B0" w:rsidRDefault="00FD0BDF" w:rsidP="002A3EC7">
            <w:pPr>
              <w:spacing w:line="360" w:lineRule="auto"/>
              <w:rPr>
                <w:rStyle w:val="aa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</w:rPr>
              <w:t>Репродуктивное здоровье юношей и девушек</w:t>
            </w:r>
            <w:r w:rsidRPr="00F357B0">
              <w:rPr>
                <w:rFonts w:cs="Times New Roman"/>
                <w:caps/>
                <w:sz w:val="28"/>
                <w:szCs w:val="28"/>
              </w:rPr>
              <w:t>.</w:t>
            </w:r>
            <w:r w:rsidRPr="00F357B0">
              <w:rPr>
                <w:rStyle w:val="aa"/>
                <w:sz w:val="28"/>
                <w:szCs w:val="28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 xml:space="preserve">Рискованное поведение молодежи. 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FD0BDF" w:rsidRPr="00F357B0" w:rsidRDefault="00FD0BDF" w:rsidP="002A3EC7">
            <w:pPr>
              <w:spacing w:line="360" w:lineRule="auto"/>
              <w:rPr>
                <w:highlight w:val="yellow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Стиль жизни и репродуктивное здоровье молодежи.</w:t>
            </w:r>
            <w:r w:rsidRPr="00F357B0">
              <w:rPr>
                <w:rFonts w:cs="Times New Roman"/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D0BDF" w:rsidRPr="00F357B0" w:rsidRDefault="00FD0BDF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 Как помочь старшекласснику обрести уверенность в себе?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Влияние застенчивости и неуверенности на учебные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классный </w:t>
            </w:r>
            <w:r w:rsidR="009F27A7">
              <w:rPr>
                <w:rFonts w:cs="Times New Roman"/>
                <w:sz w:val="28"/>
                <w:szCs w:val="28"/>
                <w:lang w:eastAsia="ru-RU"/>
              </w:rPr>
              <w:t>руководитель</w:t>
            </w:r>
          </w:p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D506E0">
              <w:rPr>
                <w:rFonts w:cs="Times New Roman"/>
                <w:i/>
                <w:sz w:val="28"/>
                <w:szCs w:val="28"/>
              </w:rPr>
              <w:t xml:space="preserve">Как помочь </w:t>
            </w:r>
            <w:r>
              <w:rPr>
                <w:rFonts w:cs="Times New Roman"/>
                <w:i/>
                <w:sz w:val="28"/>
                <w:szCs w:val="28"/>
              </w:rPr>
              <w:t>старшеклассни</w:t>
            </w:r>
            <w:r w:rsidRPr="00D506E0">
              <w:rPr>
                <w:rFonts w:cs="Times New Roman"/>
                <w:i/>
                <w:sz w:val="28"/>
                <w:szCs w:val="28"/>
              </w:rPr>
              <w:t>ку в профессиональном самоопределении?</w:t>
            </w:r>
          </w:p>
          <w:p w:rsidR="00FD0BDF" w:rsidRPr="00807E8D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807E8D">
              <w:rPr>
                <w:rFonts w:cs="Times New Roman"/>
                <w:sz w:val="28"/>
                <w:szCs w:val="28"/>
              </w:rPr>
              <w:t xml:space="preserve">Факторы, влияющие на выбор профессии. </w:t>
            </w: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807E8D">
              <w:rPr>
                <w:rFonts w:cs="Times New Roman"/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FD0BDF" w:rsidRPr="00807E8D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807E8D">
              <w:rPr>
                <w:rFonts w:cs="Times New Roman"/>
                <w:sz w:val="28"/>
                <w:szCs w:val="28"/>
                <w:shd w:val="clear" w:color="auto" w:fill="FFFFFF"/>
              </w:rPr>
              <w:t>Помощь старшеклассникам в выборе будущей профессии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FD0BDF" w:rsidRPr="00F357B0" w:rsidRDefault="00B50CFD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="009F27A7">
              <w:rPr>
                <w:sz w:val="28"/>
                <w:szCs w:val="28"/>
              </w:rPr>
              <w:t>еседа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  <w:tc>
          <w:tcPr>
            <w:tcW w:w="1984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rFonts w:cs="Times New Roman"/>
                <w:i/>
                <w:sz w:val="28"/>
                <w:szCs w:val="28"/>
              </w:rPr>
              <w:t>Как уберечь ребенка от зависимостей?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 xml:space="preserve">Зависимое поведение, его причины, факторы риска. </w:t>
            </w:r>
            <w:r w:rsidRPr="00F357B0">
              <w:rPr>
                <w:rFonts w:cs="Times New Roman"/>
                <w:sz w:val="28"/>
                <w:szCs w:val="28"/>
              </w:rPr>
              <w:lastRenderedPageBreak/>
              <w:t xml:space="preserve">Формирование зависимости. </w:t>
            </w:r>
          </w:p>
          <w:p w:rsidR="00FD0BDF" w:rsidRPr="00F357B0" w:rsidRDefault="00FD0BDF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F357B0">
              <w:rPr>
                <w:rFonts w:cs="Times New Roman"/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D0BDF" w:rsidRPr="00F357B0" w:rsidRDefault="00B50CFD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Б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еседа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(онлайн)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D0BDF" w:rsidRPr="00F357B0" w:rsidRDefault="009F27A7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rFonts w:cs="Times New Roman"/>
                <w:i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FD0BDF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Формирование ценностного отношения к </w:t>
            </w:r>
            <w:proofErr w:type="spellStart"/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>
              <w:rPr>
                <w:rFonts w:cs="Times New Roman"/>
                <w:sz w:val="28"/>
                <w:szCs w:val="28"/>
                <w:shd w:val="clear" w:color="auto" w:fill="FFFFFF"/>
              </w:rPr>
              <w:t>, рождению и воспитанию детей.</w:t>
            </w:r>
          </w:p>
          <w:p w:rsidR="00FD0BDF" w:rsidRPr="00FB50C1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8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FD0BDF" w:rsidRPr="00F357B0" w:rsidRDefault="009F27A7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</w:p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Pr="00F357B0">
              <w:rPr>
                <w:rStyle w:val="c3"/>
                <w:rFonts w:cs="Times New Roman"/>
                <w:i/>
                <w:sz w:val="28"/>
                <w:szCs w:val="28"/>
              </w:rPr>
              <w:t xml:space="preserve">Как помочь ребёнку в период подготовки к </w:t>
            </w:r>
            <w:r w:rsidRPr="00F357B0">
              <w:rPr>
                <w:rStyle w:val="c3"/>
                <w:rFonts w:cs="Times New Roman"/>
                <w:i/>
                <w:sz w:val="28"/>
                <w:szCs w:val="28"/>
              </w:rPr>
              <w:lastRenderedPageBreak/>
              <w:t>экзаменам?</w:t>
            </w:r>
          </w:p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Style w:val="c3"/>
                <w:rFonts w:cs="Times New Roman"/>
                <w:sz w:val="28"/>
                <w:szCs w:val="28"/>
              </w:rPr>
              <w:t xml:space="preserve">Профилактика экзаменационного стресса. </w:t>
            </w:r>
            <w:r w:rsidRPr="00F357B0">
              <w:rPr>
                <w:rFonts w:cs="Times New Roman"/>
                <w:sz w:val="28"/>
                <w:szCs w:val="28"/>
              </w:rPr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FD0BDF" w:rsidRPr="00F357B0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F357B0">
              <w:rPr>
                <w:rFonts w:cs="Times New Roman"/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</w:tcPr>
          <w:p w:rsidR="00FD0BDF" w:rsidRPr="00F357B0" w:rsidRDefault="009F27A7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FD0BDF" w:rsidRPr="00F357B0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sectPr w:rsidR="00FD0BDF" w:rsidRPr="00F357B0" w:rsidSect="002D5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FA" w:rsidRDefault="00E120FA">
      <w:r>
        <w:separator/>
      </w:r>
    </w:p>
  </w:endnote>
  <w:endnote w:type="continuationSeparator" w:id="0">
    <w:p w:rsidR="00E120FA" w:rsidRDefault="00E1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1" w:rsidRDefault="00CC63A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50CFD">
      <w:rPr>
        <w:noProof/>
      </w:rPr>
      <w:t>22</w:t>
    </w:r>
    <w:r>
      <w:fldChar w:fldCharType="end"/>
    </w:r>
  </w:p>
  <w:p w:rsidR="00CC63A1" w:rsidRDefault="00CC63A1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FA" w:rsidRDefault="00E120FA">
      <w:r>
        <w:separator/>
      </w:r>
    </w:p>
  </w:footnote>
  <w:footnote w:type="continuationSeparator" w:id="0">
    <w:p w:rsidR="00E120FA" w:rsidRDefault="00E1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D"/>
    <w:rsid w:val="000163B6"/>
    <w:rsid w:val="000174F5"/>
    <w:rsid w:val="00034EDD"/>
    <w:rsid w:val="0004592E"/>
    <w:rsid w:val="00065A0B"/>
    <w:rsid w:val="00065CBB"/>
    <w:rsid w:val="00067332"/>
    <w:rsid w:val="000678FF"/>
    <w:rsid w:val="00073A2F"/>
    <w:rsid w:val="0007538F"/>
    <w:rsid w:val="000756E7"/>
    <w:rsid w:val="00093532"/>
    <w:rsid w:val="00093D20"/>
    <w:rsid w:val="00096F9C"/>
    <w:rsid w:val="0009714B"/>
    <w:rsid w:val="00097E43"/>
    <w:rsid w:val="00097EA8"/>
    <w:rsid w:val="000A70BD"/>
    <w:rsid w:val="000B41EC"/>
    <w:rsid w:val="000D3AAB"/>
    <w:rsid w:val="000D6CED"/>
    <w:rsid w:val="000D6D3D"/>
    <w:rsid w:val="000E0862"/>
    <w:rsid w:val="000E2736"/>
    <w:rsid w:val="000E7981"/>
    <w:rsid w:val="000F6EB5"/>
    <w:rsid w:val="00104962"/>
    <w:rsid w:val="0011064E"/>
    <w:rsid w:val="001106C7"/>
    <w:rsid w:val="00110C45"/>
    <w:rsid w:val="0011114D"/>
    <w:rsid w:val="00126F1C"/>
    <w:rsid w:val="001270E9"/>
    <w:rsid w:val="00130458"/>
    <w:rsid w:val="00137F88"/>
    <w:rsid w:val="00140044"/>
    <w:rsid w:val="001577F1"/>
    <w:rsid w:val="00167372"/>
    <w:rsid w:val="00171CF7"/>
    <w:rsid w:val="001832FA"/>
    <w:rsid w:val="0019093D"/>
    <w:rsid w:val="00193B23"/>
    <w:rsid w:val="00194EAF"/>
    <w:rsid w:val="001966E6"/>
    <w:rsid w:val="00196B13"/>
    <w:rsid w:val="001A3AD7"/>
    <w:rsid w:val="001B2BF2"/>
    <w:rsid w:val="001C29CA"/>
    <w:rsid w:val="001C5EC1"/>
    <w:rsid w:val="001C6940"/>
    <w:rsid w:val="001D28B3"/>
    <w:rsid w:val="001D542A"/>
    <w:rsid w:val="001D6735"/>
    <w:rsid w:val="001D7D13"/>
    <w:rsid w:val="001E12A9"/>
    <w:rsid w:val="001F58DE"/>
    <w:rsid w:val="002057ED"/>
    <w:rsid w:val="0021318B"/>
    <w:rsid w:val="00217846"/>
    <w:rsid w:val="002235D2"/>
    <w:rsid w:val="00227286"/>
    <w:rsid w:val="00243D71"/>
    <w:rsid w:val="00244CFD"/>
    <w:rsid w:val="00263342"/>
    <w:rsid w:val="00274B19"/>
    <w:rsid w:val="00275233"/>
    <w:rsid w:val="00297A3B"/>
    <w:rsid w:val="002A3EC7"/>
    <w:rsid w:val="002B18F9"/>
    <w:rsid w:val="002B4406"/>
    <w:rsid w:val="002B5A20"/>
    <w:rsid w:val="002B7F45"/>
    <w:rsid w:val="002D5268"/>
    <w:rsid w:val="002D682C"/>
    <w:rsid w:val="002D7DE8"/>
    <w:rsid w:val="002D7F10"/>
    <w:rsid w:val="002E2772"/>
    <w:rsid w:val="002F1D11"/>
    <w:rsid w:val="002F5978"/>
    <w:rsid w:val="002F6AE6"/>
    <w:rsid w:val="002F7C2F"/>
    <w:rsid w:val="00341C94"/>
    <w:rsid w:val="00342715"/>
    <w:rsid w:val="00343717"/>
    <w:rsid w:val="00350EBE"/>
    <w:rsid w:val="00361D54"/>
    <w:rsid w:val="00364F86"/>
    <w:rsid w:val="003829F3"/>
    <w:rsid w:val="00386E04"/>
    <w:rsid w:val="0039785A"/>
    <w:rsid w:val="003A7664"/>
    <w:rsid w:val="003B136C"/>
    <w:rsid w:val="003B27CF"/>
    <w:rsid w:val="003C0895"/>
    <w:rsid w:val="003C7470"/>
    <w:rsid w:val="003D3AC8"/>
    <w:rsid w:val="003D48E7"/>
    <w:rsid w:val="003D522E"/>
    <w:rsid w:val="003E2A4B"/>
    <w:rsid w:val="004109E3"/>
    <w:rsid w:val="00413C78"/>
    <w:rsid w:val="00423A4B"/>
    <w:rsid w:val="00433DC4"/>
    <w:rsid w:val="00434BBE"/>
    <w:rsid w:val="00436088"/>
    <w:rsid w:val="00444DE8"/>
    <w:rsid w:val="00445F05"/>
    <w:rsid w:val="004557E4"/>
    <w:rsid w:val="00460B80"/>
    <w:rsid w:val="00460ECC"/>
    <w:rsid w:val="0047094E"/>
    <w:rsid w:val="004713DE"/>
    <w:rsid w:val="0048328B"/>
    <w:rsid w:val="00483A6B"/>
    <w:rsid w:val="00485425"/>
    <w:rsid w:val="00490E80"/>
    <w:rsid w:val="0049319C"/>
    <w:rsid w:val="00496195"/>
    <w:rsid w:val="00497376"/>
    <w:rsid w:val="004B4C84"/>
    <w:rsid w:val="004B77DC"/>
    <w:rsid w:val="004D7776"/>
    <w:rsid w:val="004E213B"/>
    <w:rsid w:val="004E2F2B"/>
    <w:rsid w:val="004F596F"/>
    <w:rsid w:val="00504DC3"/>
    <w:rsid w:val="0051208D"/>
    <w:rsid w:val="00512BDD"/>
    <w:rsid w:val="0052499B"/>
    <w:rsid w:val="00524AD5"/>
    <w:rsid w:val="005315EB"/>
    <w:rsid w:val="005344FB"/>
    <w:rsid w:val="005362FA"/>
    <w:rsid w:val="00536A2B"/>
    <w:rsid w:val="00544818"/>
    <w:rsid w:val="00554ACB"/>
    <w:rsid w:val="00561F99"/>
    <w:rsid w:val="00565231"/>
    <w:rsid w:val="00565EE7"/>
    <w:rsid w:val="005718D0"/>
    <w:rsid w:val="00576256"/>
    <w:rsid w:val="00587E94"/>
    <w:rsid w:val="00590F3F"/>
    <w:rsid w:val="00596D92"/>
    <w:rsid w:val="005A6EBE"/>
    <w:rsid w:val="005B4506"/>
    <w:rsid w:val="005C346B"/>
    <w:rsid w:val="005D3B7D"/>
    <w:rsid w:val="005E0CAD"/>
    <w:rsid w:val="005E5D3D"/>
    <w:rsid w:val="005E7DCB"/>
    <w:rsid w:val="006137AB"/>
    <w:rsid w:val="006429AC"/>
    <w:rsid w:val="0064412A"/>
    <w:rsid w:val="00660ACA"/>
    <w:rsid w:val="00665EC1"/>
    <w:rsid w:val="006666AE"/>
    <w:rsid w:val="00671178"/>
    <w:rsid w:val="0067391F"/>
    <w:rsid w:val="00685B4A"/>
    <w:rsid w:val="006A09CB"/>
    <w:rsid w:val="006A2218"/>
    <w:rsid w:val="006B7604"/>
    <w:rsid w:val="006C1469"/>
    <w:rsid w:val="006C37F5"/>
    <w:rsid w:val="006D2FF2"/>
    <w:rsid w:val="006E2CDF"/>
    <w:rsid w:val="006E4B75"/>
    <w:rsid w:val="00703605"/>
    <w:rsid w:val="007124DB"/>
    <w:rsid w:val="00712931"/>
    <w:rsid w:val="007233CA"/>
    <w:rsid w:val="007265C4"/>
    <w:rsid w:val="00726605"/>
    <w:rsid w:val="00731087"/>
    <w:rsid w:val="0073186C"/>
    <w:rsid w:val="00731ABC"/>
    <w:rsid w:val="00737307"/>
    <w:rsid w:val="007651B9"/>
    <w:rsid w:val="007711DC"/>
    <w:rsid w:val="00774090"/>
    <w:rsid w:val="00774242"/>
    <w:rsid w:val="007937EA"/>
    <w:rsid w:val="00795B92"/>
    <w:rsid w:val="007A3CA2"/>
    <w:rsid w:val="007A59A1"/>
    <w:rsid w:val="007B139D"/>
    <w:rsid w:val="007B1B01"/>
    <w:rsid w:val="007C04DB"/>
    <w:rsid w:val="007C3570"/>
    <w:rsid w:val="007D0ABB"/>
    <w:rsid w:val="007D7E81"/>
    <w:rsid w:val="007E0A0C"/>
    <w:rsid w:val="007E7A94"/>
    <w:rsid w:val="007F3D9C"/>
    <w:rsid w:val="007F563C"/>
    <w:rsid w:val="00803005"/>
    <w:rsid w:val="0080459F"/>
    <w:rsid w:val="0080528B"/>
    <w:rsid w:val="008069D1"/>
    <w:rsid w:val="0081194A"/>
    <w:rsid w:val="008146B5"/>
    <w:rsid w:val="00826F57"/>
    <w:rsid w:val="008322B4"/>
    <w:rsid w:val="00835C8C"/>
    <w:rsid w:val="008456BC"/>
    <w:rsid w:val="00857ED8"/>
    <w:rsid w:val="008722FE"/>
    <w:rsid w:val="00872521"/>
    <w:rsid w:val="0087656E"/>
    <w:rsid w:val="00886CDE"/>
    <w:rsid w:val="00891BE8"/>
    <w:rsid w:val="008A0B72"/>
    <w:rsid w:val="008A2A49"/>
    <w:rsid w:val="008A4B65"/>
    <w:rsid w:val="008A75C6"/>
    <w:rsid w:val="008B23BD"/>
    <w:rsid w:val="008B5861"/>
    <w:rsid w:val="008C2255"/>
    <w:rsid w:val="008C2A57"/>
    <w:rsid w:val="008D7059"/>
    <w:rsid w:val="008D7436"/>
    <w:rsid w:val="008E0233"/>
    <w:rsid w:val="008E260F"/>
    <w:rsid w:val="008E5317"/>
    <w:rsid w:val="008F00B8"/>
    <w:rsid w:val="008F5495"/>
    <w:rsid w:val="00905AAF"/>
    <w:rsid w:val="00906607"/>
    <w:rsid w:val="00907B99"/>
    <w:rsid w:val="009315B8"/>
    <w:rsid w:val="00935B42"/>
    <w:rsid w:val="0093749F"/>
    <w:rsid w:val="0094215D"/>
    <w:rsid w:val="00954E6A"/>
    <w:rsid w:val="009550D9"/>
    <w:rsid w:val="00962F19"/>
    <w:rsid w:val="009633C3"/>
    <w:rsid w:val="00963C3B"/>
    <w:rsid w:val="00975D36"/>
    <w:rsid w:val="00982465"/>
    <w:rsid w:val="00984905"/>
    <w:rsid w:val="00990503"/>
    <w:rsid w:val="0099081D"/>
    <w:rsid w:val="00992FDE"/>
    <w:rsid w:val="00996349"/>
    <w:rsid w:val="009A39AA"/>
    <w:rsid w:val="009A79D7"/>
    <w:rsid w:val="009A7D1C"/>
    <w:rsid w:val="009B375C"/>
    <w:rsid w:val="009C07EF"/>
    <w:rsid w:val="009C0BBC"/>
    <w:rsid w:val="009C46E5"/>
    <w:rsid w:val="009D0805"/>
    <w:rsid w:val="009D3B63"/>
    <w:rsid w:val="009D46BE"/>
    <w:rsid w:val="009D6F0A"/>
    <w:rsid w:val="009E6E6A"/>
    <w:rsid w:val="009F069F"/>
    <w:rsid w:val="009F27A7"/>
    <w:rsid w:val="009F5170"/>
    <w:rsid w:val="00A00703"/>
    <w:rsid w:val="00A050DE"/>
    <w:rsid w:val="00A11AD2"/>
    <w:rsid w:val="00A12298"/>
    <w:rsid w:val="00A14D58"/>
    <w:rsid w:val="00A17318"/>
    <w:rsid w:val="00A3422B"/>
    <w:rsid w:val="00A40535"/>
    <w:rsid w:val="00A45837"/>
    <w:rsid w:val="00A605CA"/>
    <w:rsid w:val="00A62C7E"/>
    <w:rsid w:val="00A77061"/>
    <w:rsid w:val="00A8613B"/>
    <w:rsid w:val="00AA476C"/>
    <w:rsid w:val="00AA4E12"/>
    <w:rsid w:val="00AC08E2"/>
    <w:rsid w:val="00AC3DC1"/>
    <w:rsid w:val="00AC62AF"/>
    <w:rsid w:val="00AD0C25"/>
    <w:rsid w:val="00AD1CB6"/>
    <w:rsid w:val="00AD4027"/>
    <w:rsid w:val="00AD57B5"/>
    <w:rsid w:val="00B009B1"/>
    <w:rsid w:val="00B15E17"/>
    <w:rsid w:val="00B16652"/>
    <w:rsid w:val="00B350AA"/>
    <w:rsid w:val="00B37336"/>
    <w:rsid w:val="00B50CFD"/>
    <w:rsid w:val="00B61F52"/>
    <w:rsid w:val="00B61F78"/>
    <w:rsid w:val="00B73758"/>
    <w:rsid w:val="00B82BEA"/>
    <w:rsid w:val="00BA4990"/>
    <w:rsid w:val="00BB1A00"/>
    <w:rsid w:val="00BB1BA0"/>
    <w:rsid w:val="00BB5BD9"/>
    <w:rsid w:val="00BC5C7C"/>
    <w:rsid w:val="00BD21D2"/>
    <w:rsid w:val="00BE6820"/>
    <w:rsid w:val="00BF1661"/>
    <w:rsid w:val="00BF2488"/>
    <w:rsid w:val="00BF2CC1"/>
    <w:rsid w:val="00BF6CE4"/>
    <w:rsid w:val="00C071C7"/>
    <w:rsid w:val="00C2131D"/>
    <w:rsid w:val="00C30796"/>
    <w:rsid w:val="00C3110B"/>
    <w:rsid w:val="00C33A90"/>
    <w:rsid w:val="00C36CA7"/>
    <w:rsid w:val="00C4158F"/>
    <w:rsid w:val="00C41C28"/>
    <w:rsid w:val="00C4365B"/>
    <w:rsid w:val="00C465CB"/>
    <w:rsid w:val="00C60031"/>
    <w:rsid w:val="00CA24A0"/>
    <w:rsid w:val="00CA5000"/>
    <w:rsid w:val="00CA6420"/>
    <w:rsid w:val="00CA7681"/>
    <w:rsid w:val="00CA76F5"/>
    <w:rsid w:val="00CC4865"/>
    <w:rsid w:val="00CC567E"/>
    <w:rsid w:val="00CC59BC"/>
    <w:rsid w:val="00CC63A1"/>
    <w:rsid w:val="00CC7A20"/>
    <w:rsid w:val="00CE4D8F"/>
    <w:rsid w:val="00CF6616"/>
    <w:rsid w:val="00D10871"/>
    <w:rsid w:val="00D160A0"/>
    <w:rsid w:val="00D20139"/>
    <w:rsid w:val="00D63887"/>
    <w:rsid w:val="00D82FA2"/>
    <w:rsid w:val="00D839F8"/>
    <w:rsid w:val="00D85D7E"/>
    <w:rsid w:val="00D8608B"/>
    <w:rsid w:val="00D90441"/>
    <w:rsid w:val="00D92A38"/>
    <w:rsid w:val="00D92F86"/>
    <w:rsid w:val="00DA237B"/>
    <w:rsid w:val="00DA2B17"/>
    <w:rsid w:val="00DA3233"/>
    <w:rsid w:val="00DA7245"/>
    <w:rsid w:val="00DB1AD5"/>
    <w:rsid w:val="00DB2AFB"/>
    <w:rsid w:val="00DC0FD1"/>
    <w:rsid w:val="00DC2AEA"/>
    <w:rsid w:val="00DD7494"/>
    <w:rsid w:val="00DE03E5"/>
    <w:rsid w:val="00DF3962"/>
    <w:rsid w:val="00E0153B"/>
    <w:rsid w:val="00E02C9A"/>
    <w:rsid w:val="00E120FA"/>
    <w:rsid w:val="00E13480"/>
    <w:rsid w:val="00E21FE1"/>
    <w:rsid w:val="00E26620"/>
    <w:rsid w:val="00E33C8D"/>
    <w:rsid w:val="00E37630"/>
    <w:rsid w:val="00E37C14"/>
    <w:rsid w:val="00E51261"/>
    <w:rsid w:val="00E51996"/>
    <w:rsid w:val="00E54CFE"/>
    <w:rsid w:val="00E565F6"/>
    <w:rsid w:val="00E63608"/>
    <w:rsid w:val="00E67AA0"/>
    <w:rsid w:val="00E71518"/>
    <w:rsid w:val="00E72BA4"/>
    <w:rsid w:val="00EA591D"/>
    <w:rsid w:val="00EB0807"/>
    <w:rsid w:val="00EB3378"/>
    <w:rsid w:val="00EB4CDC"/>
    <w:rsid w:val="00EC2E07"/>
    <w:rsid w:val="00EC60DB"/>
    <w:rsid w:val="00EE4B22"/>
    <w:rsid w:val="00EE7B28"/>
    <w:rsid w:val="00EE7C04"/>
    <w:rsid w:val="00EF1643"/>
    <w:rsid w:val="00F0333C"/>
    <w:rsid w:val="00F122F4"/>
    <w:rsid w:val="00F14AE1"/>
    <w:rsid w:val="00F2093C"/>
    <w:rsid w:val="00F2343F"/>
    <w:rsid w:val="00F25212"/>
    <w:rsid w:val="00F26460"/>
    <w:rsid w:val="00F31E59"/>
    <w:rsid w:val="00F3756E"/>
    <w:rsid w:val="00F3771D"/>
    <w:rsid w:val="00F521C7"/>
    <w:rsid w:val="00F54A30"/>
    <w:rsid w:val="00F565A0"/>
    <w:rsid w:val="00F71DF1"/>
    <w:rsid w:val="00F74B64"/>
    <w:rsid w:val="00F859AB"/>
    <w:rsid w:val="00F90EF0"/>
    <w:rsid w:val="00F9434B"/>
    <w:rsid w:val="00F94F34"/>
    <w:rsid w:val="00F9623E"/>
    <w:rsid w:val="00FA5B39"/>
    <w:rsid w:val="00FC2337"/>
    <w:rsid w:val="00FC55BF"/>
    <w:rsid w:val="00FD0BDF"/>
    <w:rsid w:val="00FD4A6D"/>
    <w:rsid w:val="00FD4EEA"/>
    <w:rsid w:val="00FD74C9"/>
    <w:rsid w:val="00FE104F"/>
    <w:rsid w:val="00FF1B61"/>
    <w:rsid w:val="00FF2533"/>
    <w:rsid w:val="00FF2E9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FFA4-94CD-4904-BA3F-FA9F2BDE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15327</CharactersWithSpaces>
  <SharedDoc>false</SharedDoc>
  <HLinks>
    <vt:vector size="138" baseType="variant"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917529</vt:i4>
      </vt:variant>
      <vt:variant>
        <vt:i4>60</vt:i4>
      </vt:variant>
      <vt:variant>
        <vt:i4>0</vt:i4>
      </vt:variant>
      <vt:variant>
        <vt:i4>5</vt:i4>
      </vt:variant>
      <vt:variant>
        <vt:lpwstr>https://adu.by/,</vt:lpwstr>
      </vt:variant>
      <vt:variant>
        <vt:lpwstr/>
      </vt:variant>
      <vt:variant>
        <vt:i4>393247</vt:i4>
      </vt:variant>
      <vt:variant>
        <vt:i4>57</vt:i4>
      </vt:variant>
      <vt:variant>
        <vt:i4>0</vt:i4>
      </vt:variant>
      <vt:variant>
        <vt:i4>5</vt:i4>
      </vt:variant>
      <vt:variant>
        <vt:lpwstr>http://groiro.by/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https://boiro.by/</vt:lpwstr>
      </vt:variant>
      <vt:variant>
        <vt:lpwstr/>
      </vt:variant>
      <vt:variant>
        <vt:i4>7667765</vt:i4>
      </vt:variant>
      <vt:variant>
        <vt:i4>51</vt:i4>
      </vt:variant>
      <vt:variant>
        <vt:i4>0</vt:i4>
      </vt:variant>
      <vt:variant>
        <vt:i4>5</vt:i4>
      </vt:variant>
      <vt:variant>
        <vt:lpwstr>http://mgiro.minsk.edu.by/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https://voiro.by/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http://kids.pomogut.by/</vt:lpwstr>
      </vt:variant>
      <vt:variant>
        <vt:lpwstr/>
      </vt:variant>
      <vt:variant>
        <vt:i4>6815787</vt:i4>
      </vt:variant>
      <vt:variant>
        <vt:i4>39</vt:i4>
      </vt:variant>
      <vt:variant>
        <vt:i4>0</vt:i4>
      </vt:variant>
      <vt:variant>
        <vt:i4>5</vt:i4>
      </vt:variant>
      <vt:variant>
        <vt:lpwstr>http://pomogut.by/</vt:lpwstr>
      </vt:variant>
      <vt:variant>
        <vt:lpwstr/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>http://www.mir.pravo.by/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https://rcek.by/category/meropriyatiya/proekt-zelenye-shkoly/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https://rcek.by/respublikanskij-proekt-chernobyl-skvoz-prizmu-desyatiletij/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https://edu.gov.by/sistema-obrazovaniya/upravlenie-raboty/informatsionno-analiticheskie-i-metodicheskie-materialy/</vt:lpwstr>
      </vt:variant>
      <vt:variant>
        <vt:lpwstr/>
      </vt:variant>
      <vt:variant>
        <vt:i4>6488099</vt:i4>
      </vt:variant>
      <vt:variant>
        <vt:i4>24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https://adu.by/images/2018/05/IMP_o_poryadke_kompl_reabilitacii.pdf</vt:lpwstr>
      </vt:variant>
      <vt:variant>
        <vt:lpwstr/>
      </vt:variant>
      <vt:variant>
        <vt:i4>5832770</vt:i4>
      </vt:variant>
      <vt:variant>
        <vt:i4>18</vt:i4>
      </vt:variant>
      <vt:variant>
        <vt:i4>0</vt:i4>
      </vt:variant>
      <vt:variant>
        <vt:i4>5</vt:i4>
      </vt:variant>
      <vt:variant>
        <vt:lpwstr>http://edu.gov.by/sistema-obrazovaniya/glavnoe-upravlenie-obshchego-srednego-doshkolnogo-i-spetsialnogo-obrazovaniya/srenee-obr/normativnye-pravovye-dokumenty/imp/%D0%98%D0%9C%D0%9F 2019-2020 !.pdf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https://www.adu.by/ru/uchitelyu/shag-my-dejstvuem.html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https://www.adu.by/ru/ucheniky/shkola-aktivnogo-grazhdanina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http://www.rvcvolunteers.by/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C:\Users\Забавский\Desktop\Европейские игры_Минск_2019\Волонтеры Минспорт111.doc</vt:lpwstr>
      </vt:variant>
      <vt:variant>
        <vt:lpwstr>Par33</vt:lpwstr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Замповоспит</cp:lastModifiedBy>
  <cp:revision>15</cp:revision>
  <cp:lastPrinted>2020-10-17T10:29:00Z</cp:lastPrinted>
  <dcterms:created xsi:type="dcterms:W3CDTF">2020-07-24T06:35:00Z</dcterms:created>
  <dcterms:modified xsi:type="dcterms:W3CDTF">2020-10-28T07:50:00Z</dcterms:modified>
</cp:coreProperties>
</file>