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16" w:rsidRDefault="00C0391C" w:rsidP="00B83B01">
      <w:pPr>
        <w:jc w:val="center"/>
        <w:rPr>
          <w:b/>
          <w:bCs/>
          <w:color w:val="333333"/>
          <w:sz w:val="28"/>
          <w:szCs w:val="28"/>
        </w:rPr>
      </w:pPr>
      <w:r w:rsidRPr="00B83B01">
        <w:rPr>
          <w:b/>
          <w:bCs/>
          <w:color w:val="333333"/>
          <w:sz w:val="28"/>
          <w:szCs w:val="28"/>
        </w:rPr>
        <w:t xml:space="preserve">Кодекс Республики Беларусь </w:t>
      </w:r>
    </w:p>
    <w:p w:rsidR="007F7816" w:rsidRDefault="00C0391C" w:rsidP="007F7816">
      <w:pPr>
        <w:jc w:val="center"/>
        <w:rPr>
          <w:b/>
          <w:bCs/>
          <w:color w:val="333333"/>
          <w:sz w:val="28"/>
          <w:szCs w:val="28"/>
        </w:rPr>
      </w:pPr>
      <w:r w:rsidRPr="00B83B01">
        <w:rPr>
          <w:b/>
          <w:bCs/>
          <w:color w:val="333333"/>
          <w:sz w:val="28"/>
          <w:szCs w:val="28"/>
        </w:rPr>
        <w:t>об Административных Правонарушениях</w:t>
      </w:r>
    </w:p>
    <w:p w:rsidR="00C0391C" w:rsidRPr="00B83B01" w:rsidRDefault="00C0391C" w:rsidP="007F7816">
      <w:pPr>
        <w:jc w:val="center"/>
        <w:rPr>
          <w:b/>
          <w:bCs/>
          <w:color w:val="333333"/>
          <w:sz w:val="28"/>
          <w:szCs w:val="28"/>
        </w:rPr>
      </w:pPr>
      <w:r w:rsidRPr="00B83B01">
        <w:rPr>
          <w:b/>
          <w:bCs/>
          <w:color w:val="333333"/>
          <w:sz w:val="28"/>
          <w:szCs w:val="28"/>
        </w:rPr>
        <w:t xml:space="preserve"> 91-З от 06.01.2021 г.</w:t>
      </w:r>
    </w:p>
    <w:p w:rsidR="00CA4313" w:rsidRPr="00B83B01" w:rsidRDefault="00CA4313" w:rsidP="00B83B01">
      <w:pPr>
        <w:jc w:val="both"/>
        <w:rPr>
          <w:rFonts w:asciiTheme="minorHAnsi" w:eastAsia="Times New Roman" w:hAnsiTheme="minorHAnsi"/>
          <w:b/>
          <w:bCs/>
        </w:rPr>
      </w:pPr>
    </w:p>
    <w:p w:rsidR="00C0391C" w:rsidRPr="00B83B01" w:rsidRDefault="00C0391C" w:rsidP="00B83B01">
      <w:pPr>
        <w:jc w:val="both"/>
        <w:rPr>
          <w:rFonts w:eastAsia="Times New Roman"/>
          <w:b/>
        </w:rPr>
      </w:pPr>
      <w:r w:rsidRPr="00B83B01">
        <w:rPr>
          <w:rFonts w:eastAsia="Times New Roman"/>
          <w:b/>
          <w:bCs/>
        </w:rPr>
        <w:t>Статья 4.2.</w:t>
      </w:r>
      <w:r w:rsidRPr="00B83B01">
        <w:rPr>
          <w:rFonts w:eastAsia="Times New Roman"/>
          <w:b/>
        </w:rPr>
        <w:t xml:space="preserve"> Возраст, с которого наступает административная ответственность</w:t>
      </w:r>
    </w:p>
    <w:p w:rsidR="00C0391C" w:rsidRPr="00B83B01" w:rsidRDefault="00C0391C" w:rsidP="00B83B01">
      <w:pPr>
        <w:pStyle w:val="a3"/>
        <w:spacing w:before="0" w:beforeAutospacing="0" w:after="0" w:afterAutospacing="0"/>
        <w:jc w:val="both"/>
      </w:pPr>
      <w:r w:rsidRPr="00B83B01">
        <w:t xml:space="preserve">1. Административной ответственности подлежит физическое лицо, достигшее ко времени совершения правонарушения возраста шестнадцати лет. Физическое лицо, совершившее правонарушение в возрасте от четырнадцати до шестнадцати лет, подлежит административной ответственности только </w:t>
      </w:r>
      <w:proofErr w:type="gramStart"/>
      <w:r w:rsidRPr="00B83B01">
        <w:t>за</w:t>
      </w:r>
      <w:proofErr w:type="gramEnd"/>
      <w:r w:rsidRPr="00B83B01">
        <w:t>:</w:t>
      </w:r>
    </w:p>
    <w:p w:rsidR="00C0391C" w:rsidRPr="00B83B01" w:rsidRDefault="00C0391C" w:rsidP="00B83B01">
      <w:pPr>
        <w:pStyle w:val="a3"/>
        <w:spacing w:before="0" w:beforeAutospacing="0" w:after="0" w:afterAutospacing="0"/>
        <w:jc w:val="both"/>
      </w:pPr>
      <w:r w:rsidRPr="00B83B01">
        <w:t>1) умышленное причинение телесного повреждения и иные насильственные действия либо нарушение защитного предписания (статья 10.1);</w:t>
      </w:r>
    </w:p>
    <w:p w:rsidR="00C0391C" w:rsidRPr="00B83B01" w:rsidRDefault="00C0391C" w:rsidP="00B83B01">
      <w:pPr>
        <w:pStyle w:val="a3"/>
        <w:spacing w:before="0" w:beforeAutospacing="0" w:after="0" w:afterAutospacing="0"/>
        <w:jc w:val="both"/>
      </w:pPr>
      <w:r w:rsidRPr="00B83B01">
        <w:t>2) оскорбление (статья 10.2);</w:t>
      </w:r>
    </w:p>
    <w:p w:rsidR="00C0391C" w:rsidRPr="00B83B01" w:rsidRDefault="00C0391C" w:rsidP="00B83B01">
      <w:pPr>
        <w:pStyle w:val="a3"/>
        <w:spacing w:before="0" w:beforeAutospacing="0" w:after="0" w:afterAutospacing="0"/>
        <w:jc w:val="both"/>
      </w:pPr>
      <w:r w:rsidRPr="00B83B01">
        <w:t>3) мелкое хищение (статья 11.1);</w:t>
      </w:r>
    </w:p>
    <w:p w:rsidR="00C0391C" w:rsidRPr="00B83B01" w:rsidRDefault="00C0391C" w:rsidP="00B83B01">
      <w:pPr>
        <w:pStyle w:val="a3"/>
        <w:spacing w:before="0" w:beforeAutospacing="0" w:after="0" w:afterAutospacing="0"/>
        <w:jc w:val="both"/>
      </w:pPr>
      <w:r w:rsidRPr="00B83B01">
        <w:t>4) умышленные уничтожение либо повреждение чужого имущества (статья 11.3);</w:t>
      </w:r>
    </w:p>
    <w:p w:rsidR="00C0391C" w:rsidRPr="00B83B01" w:rsidRDefault="00C0391C" w:rsidP="00B83B01">
      <w:pPr>
        <w:pStyle w:val="a3"/>
        <w:spacing w:before="0" w:beforeAutospacing="0" w:after="0" w:afterAutospacing="0"/>
        <w:jc w:val="both"/>
      </w:pPr>
      <w:r w:rsidRPr="00B83B01">
        <w:t>5) жестокое обращение с животным или избавление от животного (статья 16.29);</w:t>
      </w:r>
    </w:p>
    <w:p w:rsidR="00C0391C" w:rsidRPr="00B83B01" w:rsidRDefault="00C0391C" w:rsidP="00B83B01">
      <w:pPr>
        <w:pStyle w:val="a3"/>
        <w:spacing w:before="0" w:beforeAutospacing="0" w:after="0" w:afterAutospacing="0"/>
        <w:jc w:val="both"/>
      </w:pPr>
      <w:r w:rsidRPr="00B83B01">
        <w:t>6) мелкое хулиганство (статья 19.1).</w:t>
      </w:r>
    </w:p>
    <w:p w:rsidR="00C0391C" w:rsidRPr="00B83B01" w:rsidRDefault="00C0391C" w:rsidP="00B83B01">
      <w:pPr>
        <w:pStyle w:val="a3"/>
        <w:spacing w:before="0" w:beforeAutospacing="0" w:after="0" w:afterAutospacing="0"/>
        <w:jc w:val="both"/>
      </w:pPr>
      <w:r w:rsidRPr="00B83B01">
        <w:t>2. Не подлежит административной ответственности физическое лицо, достигшее установленного возраста административной ответственности, если будет установлено, что вследствие отставания в умственном развитии, не связанного с психическим расстройством (заболеванием), оно во время совершения деяния не могло сознавать его фактический характер и противоправность.</w:t>
      </w:r>
    </w:p>
    <w:p w:rsidR="0018518D" w:rsidRDefault="0018518D" w:rsidP="00B83B01">
      <w:pPr>
        <w:jc w:val="both"/>
        <w:rPr>
          <w:rFonts w:eastAsia="Times New Roman"/>
          <w:b/>
          <w:bCs/>
        </w:rPr>
      </w:pPr>
    </w:p>
    <w:p w:rsidR="00C0391C" w:rsidRPr="0018518D" w:rsidRDefault="00C0391C" w:rsidP="00B83B01">
      <w:pPr>
        <w:jc w:val="both"/>
        <w:rPr>
          <w:rFonts w:eastAsia="Times New Roman"/>
          <w:b/>
        </w:rPr>
      </w:pPr>
      <w:r w:rsidRPr="0018518D">
        <w:rPr>
          <w:rFonts w:eastAsia="Times New Roman"/>
          <w:b/>
          <w:bCs/>
        </w:rPr>
        <w:t>Статья 6.11.</w:t>
      </w:r>
      <w:r w:rsidRPr="0018518D">
        <w:rPr>
          <w:rFonts w:eastAsia="Times New Roman"/>
          <w:b/>
        </w:rPr>
        <w:t xml:space="preserve"> Запрет на посещение физкультурно-спортивных сооружений</w:t>
      </w:r>
    </w:p>
    <w:p w:rsidR="00C0391C" w:rsidRPr="00B83B01" w:rsidRDefault="00C0391C" w:rsidP="00B83B01">
      <w:pPr>
        <w:pStyle w:val="a3"/>
        <w:spacing w:before="0" w:beforeAutospacing="0" w:after="0" w:afterAutospacing="0"/>
        <w:jc w:val="both"/>
      </w:pPr>
      <w:r w:rsidRPr="00B83B01">
        <w:t>1. Запрет на посещение физкультурно-спортивных сооружений состоит во временном запрете физическому лицу посещать физкультурно-спортивные сооружения во время проведения спортивно-массовых мероприятий, спортивных соревнований и устанавливается на срок от трех месяцев до трех лет.</w:t>
      </w:r>
    </w:p>
    <w:p w:rsidR="00C0391C" w:rsidRPr="00B83B01" w:rsidRDefault="00C0391C" w:rsidP="00B83B01">
      <w:pPr>
        <w:pStyle w:val="a3"/>
        <w:spacing w:before="0" w:beforeAutospacing="0" w:after="0" w:afterAutospacing="0"/>
        <w:jc w:val="both"/>
      </w:pPr>
      <w:r w:rsidRPr="00B83B01">
        <w:t>2. Запрет на посещение физкультурно-спортивных сооружений может применяться за совершение на территории физкультурно-спортивного сооружения во время проведения спортивно-массового мероприятия, спортивного соревнования административных правонарушений, предусмотренных статьями 10.1, 17.6, 19.1, 19.3, 19.10–19.12, 24.3, 24.23 настоящего Кодекса, если за их совершение предусмотрен административный арест.</w:t>
      </w:r>
    </w:p>
    <w:p w:rsidR="0018518D" w:rsidRDefault="0018518D" w:rsidP="00B83B01">
      <w:pPr>
        <w:jc w:val="both"/>
        <w:rPr>
          <w:rFonts w:eastAsia="Times New Roman"/>
          <w:b/>
        </w:rPr>
      </w:pPr>
    </w:p>
    <w:p w:rsidR="00C0391C" w:rsidRPr="0018518D" w:rsidRDefault="00C0391C" w:rsidP="00B83B01">
      <w:pPr>
        <w:jc w:val="both"/>
        <w:rPr>
          <w:rFonts w:eastAsia="Times New Roman"/>
          <w:b/>
        </w:rPr>
      </w:pPr>
      <w:r w:rsidRPr="0018518D">
        <w:rPr>
          <w:rFonts w:eastAsia="Times New Roman"/>
          <w:b/>
          <w:bCs/>
        </w:rPr>
        <w:t>Статья 9.1.</w:t>
      </w:r>
      <w:r w:rsidRPr="0018518D">
        <w:rPr>
          <w:rFonts w:eastAsia="Times New Roman"/>
          <w:b/>
        </w:rPr>
        <w:t xml:space="preserve"> Административная ответственность несовершеннолетних</w:t>
      </w:r>
    </w:p>
    <w:p w:rsidR="00C0391C" w:rsidRPr="00B83B01" w:rsidRDefault="00C0391C" w:rsidP="00B83B01">
      <w:pPr>
        <w:pStyle w:val="a3"/>
        <w:spacing w:before="0" w:beforeAutospacing="0" w:after="0" w:afterAutospacing="0"/>
        <w:jc w:val="both"/>
      </w:pPr>
      <w:r w:rsidRPr="00B83B01">
        <w:t>Административная ответственность несовершеннолетних в возрасте от шестнадцати до восемнадцати лет, совершивших административные правонарушения, а также несовершеннолетних в возрасте от четырнадцати до шестнадцати лет, совершивших административные правонарушения, предусмотренные частью 1 статьи 4.2 настоящего Кодекса, наступает в соответствии с настоящим Кодексом с учетом особенностей, установленных настоящей главой.</w:t>
      </w:r>
    </w:p>
    <w:p w:rsidR="00C0391C" w:rsidRPr="00B83B01" w:rsidRDefault="00C0391C" w:rsidP="00B83B01">
      <w:pPr>
        <w:jc w:val="both"/>
        <w:rPr>
          <w:rFonts w:eastAsia="Times New Roman"/>
        </w:rPr>
      </w:pPr>
    </w:p>
    <w:p w:rsidR="00C0391C" w:rsidRPr="0018518D" w:rsidRDefault="00C0391C" w:rsidP="00B83B01">
      <w:pPr>
        <w:jc w:val="both"/>
        <w:rPr>
          <w:rFonts w:eastAsia="Times New Roman"/>
          <w:b/>
        </w:rPr>
      </w:pPr>
      <w:r w:rsidRPr="0018518D">
        <w:rPr>
          <w:rFonts w:eastAsia="Times New Roman"/>
          <w:b/>
          <w:bCs/>
        </w:rPr>
        <w:t>Статья 9.2.</w:t>
      </w:r>
      <w:r w:rsidRPr="0018518D">
        <w:rPr>
          <w:rFonts w:eastAsia="Times New Roman"/>
          <w:b/>
        </w:rPr>
        <w:t xml:space="preserve"> Особенности наложения административного взыскания на несовершеннолетнего</w:t>
      </w:r>
    </w:p>
    <w:p w:rsidR="00C0391C" w:rsidRPr="00B83B01" w:rsidRDefault="00C0391C" w:rsidP="00B83B01">
      <w:pPr>
        <w:pStyle w:val="a3"/>
        <w:spacing w:before="0" w:beforeAutospacing="0" w:after="0" w:afterAutospacing="0"/>
        <w:jc w:val="both"/>
      </w:pPr>
      <w:r w:rsidRPr="00B83B01">
        <w:t>1. К лицу, совершившему административное правонарушение, в возрасте от четырнадцати до восемнадцати лет административные взыскания применяются на общих основаниях с учетом следующих особенностей:</w:t>
      </w:r>
    </w:p>
    <w:p w:rsidR="00C0391C" w:rsidRPr="00B83B01" w:rsidRDefault="00C0391C" w:rsidP="00B83B01">
      <w:pPr>
        <w:pStyle w:val="a3"/>
        <w:spacing w:before="0" w:beforeAutospacing="0" w:after="0" w:afterAutospacing="0"/>
        <w:jc w:val="both"/>
      </w:pPr>
      <w:r w:rsidRPr="00B83B01">
        <w:t>1) в отношении него не могут применяться общественные работы, административный арест;</w:t>
      </w:r>
    </w:p>
    <w:p w:rsidR="00C0391C" w:rsidRPr="00B83B01" w:rsidRDefault="00C0391C" w:rsidP="00B83B01">
      <w:pPr>
        <w:pStyle w:val="a3"/>
        <w:spacing w:before="0" w:beforeAutospacing="0" w:after="0" w:afterAutospacing="0"/>
        <w:jc w:val="both"/>
      </w:pPr>
      <w:r w:rsidRPr="00B83B01">
        <w:t>2) размер налагаемого на него штрафа не может превышать двух базовых величин, а в случае наложения на него штрафа в соответствии с санкцией, предусмотренной для индивидуального предпринимателя, – четырех базовых величин (независимо от размера штрафа, предусмотренного в санкции). В случае</w:t>
      </w:r>
      <w:proofErr w:type="gramStart"/>
      <w:r w:rsidRPr="00B83B01">
        <w:t>,</w:t>
      </w:r>
      <w:proofErr w:type="gramEnd"/>
      <w:r w:rsidRPr="00B83B01">
        <w:t xml:space="preserve"> если санкция предусматривает административное взыскание только в виде штрафа, а у несовершеннолетнего отсутствуют заработок, стипендия или иной доход, к нему применяются меры воспитательного воздействия;</w:t>
      </w:r>
    </w:p>
    <w:p w:rsidR="00C0391C" w:rsidRPr="00B83B01" w:rsidRDefault="00C0391C" w:rsidP="00B83B01">
      <w:pPr>
        <w:pStyle w:val="a3"/>
        <w:spacing w:before="0" w:beforeAutospacing="0" w:after="0" w:afterAutospacing="0"/>
        <w:jc w:val="both"/>
      </w:pPr>
      <w:r w:rsidRPr="00B83B01">
        <w:t>3) лишение права заниматься определенной деятельностью может налагаться на срок не более одного года.</w:t>
      </w:r>
    </w:p>
    <w:p w:rsidR="00C0391C" w:rsidRPr="00B83B01" w:rsidRDefault="00C0391C" w:rsidP="00B83B01">
      <w:pPr>
        <w:pStyle w:val="a3"/>
        <w:spacing w:before="0" w:beforeAutospacing="0" w:after="0" w:afterAutospacing="0"/>
        <w:jc w:val="both"/>
      </w:pPr>
      <w:r w:rsidRPr="00B83B01">
        <w:t>2. При наложении административного взыскания на лицо, совершившее административное правонарушение, в возрасте от четырнадцати до восемнадцати лет кроме смягчающих и отягчающих ответственность обстоятельств, предусмотренных статьями 7.2 и 7.3 настоящего Кодекса, учитываются:</w:t>
      </w:r>
    </w:p>
    <w:p w:rsidR="00C0391C" w:rsidRPr="00B83B01" w:rsidRDefault="00C0391C" w:rsidP="00B83B01">
      <w:pPr>
        <w:pStyle w:val="a3"/>
        <w:spacing w:before="0" w:beforeAutospacing="0" w:after="0" w:afterAutospacing="0"/>
        <w:jc w:val="both"/>
      </w:pPr>
      <w:r w:rsidRPr="00B83B01">
        <w:lastRenderedPageBreak/>
        <w:t>1) условия его жизни и воспитания;</w:t>
      </w:r>
    </w:p>
    <w:p w:rsidR="00C0391C" w:rsidRPr="00B83B01" w:rsidRDefault="00C0391C" w:rsidP="00B83B01">
      <w:pPr>
        <w:pStyle w:val="a3"/>
        <w:spacing w:before="0" w:beforeAutospacing="0" w:after="0" w:afterAutospacing="0"/>
        <w:jc w:val="both"/>
      </w:pPr>
      <w:r w:rsidRPr="00B83B01">
        <w:t>2) уровень его интеллектуального, волевого и психического развития, иные особенности личности несовершеннолетнего;</w:t>
      </w:r>
    </w:p>
    <w:p w:rsidR="00C0391C" w:rsidRPr="00B83B01" w:rsidRDefault="00C0391C" w:rsidP="00B83B01">
      <w:pPr>
        <w:pStyle w:val="a3"/>
        <w:spacing w:before="0" w:beforeAutospacing="0" w:after="0" w:afterAutospacing="0"/>
        <w:jc w:val="both"/>
      </w:pPr>
      <w:r w:rsidRPr="00B83B01">
        <w:t>3) влияние на его поведение родителей или лиц, их заменяющих, а также близких родственников, членов семьи и иных старших по возрасту лиц;</w:t>
      </w:r>
    </w:p>
    <w:p w:rsidR="00C0391C" w:rsidRPr="00B83B01" w:rsidRDefault="00C0391C" w:rsidP="00B83B01">
      <w:pPr>
        <w:pStyle w:val="a3"/>
        <w:spacing w:before="0" w:beforeAutospacing="0" w:after="0" w:afterAutospacing="0"/>
        <w:jc w:val="both"/>
      </w:pPr>
      <w:r w:rsidRPr="00B83B01">
        <w:t>4) характеристика по месту его учебы и (или) работы (при ее наличии).</w:t>
      </w:r>
    </w:p>
    <w:p w:rsidR="00C0391C" w:rsidRPr="00B83B01" w:rsidRDefault="00C0391C" w:rsidP="00B83B01">
      <w:pPr>
        <w:pStyle w:val="a3"/>
        <w:spacing w:before="0" w:beforeAutospacing="0" w:after="0" w:afterAutospacing="0"/>
        <w:jc w:val="both"/>
      </w:pPr>
      <w:r w:rsidRPr="00B83B01">
        <w:t xml:space="preserve">3. Лицу, совершившему административное правонарушение, в возрасте от четырнадцати до восемнадцати лет разъясняется содержание положений законодательства, в </w:t>
      </w:r>
      <w:proofErr w:type="gramStart"/>
      <w:r w:rsidRPr="00B83B01">
        <w:t>связи</w:t>
      </w:r>
      <w:proofErr w:type="gramEnd"/>
      <w:r w:rsidRPr="00B83B01">
        <w:t xml:space="preserve"> с нарушением которых на него налагается административное взыскание.</w:t>
      </w:r>
    </w:p>
    <w:p w:rsidR="00C0391C" w:rsidRPr="00B83B01" w:rsidRDefault="00C0391C" w:rsidP="00B83B01">
      <w:pPr>
        <w:pStyle w:val="a3"/>
        <w:spacing w:before="0" w:beforeAutospacing="0" w:after="0" w:afterAutospacing="0"/>
        <w:jc w:val="both"/>
      </w:pPr>
      <w:r w:rsidRPr="00B83B01">
        <w:t>4. Совершение административного правонарушения несовершеннолетним как смягчающее обстоятельство учитывается в совокупности с другими смягчающими и отягчающими ответственность обстоятельствами.</w:t>
      </w:r>
    </w:p>
    <w:p w:rsidR="00C0391C" w:rsidRPr="00B83B01" w:rsidRDefault="00C0391C" w:rsidP="00B83B01">
      <w:pPr>
        <w:jc w:val="both"/>
        <w:rPr>
          <w:rFonts w:eastAsia="Times New Roman"/>
        </w:rPr>
      </w:pPr>
    </w:p>
    <w:p w:rsidR="00C0391C" w:rsidRPr="0018518D" w:rsidRDefault="00C0391C" w:rsidP="00B83B01">
      <w:pPr>
        <w:jc w:val="both"/>
        <w:rPr>
          <w:rFonts w:eastAsia="Times New Roman"/>
          <w:b/>
        </w:rPr>
      </w:pPr>
      <w:r w:rsidRPr="0018518D">
        <w:rPr>
          <w:rFonts w:eastAsia="Times New Roman"/>
          <w:b/>
          <w:bCs/>
        </w:rPr>
        <w:t>Статья 9.3.</w:t>
      </w:r>
      <w:r w:rsidRPr="0018518D">
        <w:rPr>
          <w:rFonts w:eastAsia="Times New Roman"/>
          <w:b/>
        </w:rPr>
        <w:t xml:space="preserve"> Особенности освобождения несовершеннолетних от административной ответственности</w:t>
      </w:r>
    </w:p>
    <w:p w:rsidR="00C0391C" w:rsidRPr="00B83B01" w:rsidRDefault="00C0391C" w:rsidP="00B83B01">
      <w:pPr>
        <w:pStyle w:val="a3"/>
        <w:spacing w:before="0" w:beforeAutospacing="0" w:after="0" w:afterAutospacing="0"/>
        <w:jc w:val="both"/>
      </w:pPr>
      <w:r w:rsidRPr="00B83B01">
        <w:t>1. Лицо, совершившее административное правонарушение, в возрасте от четырнадцати до восемнадцати лет вне зависимости от категории административного правонарушения может быть освобождено от административной ответственности с применением к нему предупреждения.</w:t>
      </w:r>
    </w:p>
    <w:p w:rsidR="00C0391C" w:rsidRPr="00B83B01" w:rsidRDefault="00C0391C" w:rsidP="00B83B01">
      <w:pPr>
        <w:pStyle w:val="a3"/>
        <w:spacing w:before="0" w:beforeAutospacing="0" w:after="0" w:afterAutospacing="0"/>
        <w:jc w:val="both"/>
      </w:pPr>
      <w:r w:rsidRPr="00B83B01">
        <w:t>2. Освобождение лиц, совершивших административные правонарушения, в возрасте от четырнадцати до восемнадцати лет от административной ответственности с применением других мер профилактического воздействия осуществляется по общим правилам, установленным настоящим Кодексом.</w:t>
      </w:r>
    </w:p>
    <w:p w:rsidR="00C0391C" w:rsidRPr="00B83B01" w:rsidRDefault="00C0391C" w:rsidP="00B83B01">
      <w:pPr>
        <w:jc w:val="both"/>
        <w:rPr>
          <w:rFonts w:eastAsia="Times New Roman"/>
        </w:rPr>
      </w:pPr>
    </w:p>
    <w:p w:rsidR="00C0391C" w:rsidRPr="0018518D" w:rsidRDefault="00C0391C" w:rsidP="00B83B01">
      <w:pPr>
        <w:jc w:val="both"/>
        <w:rPr>
          <w:rFonts w:eastAsia="Times New Roman"/>
          <w:b/>
        </w:rPr>
      </w:pPr>
      <w:r w:rsidRPr="0018518D">
        <w:rPr>
          <w:rFonts w:eastAsia="Times New Roman"/>
          <w:b/>
          <w:bCs/>
        </w:rPr>
        <w:t>Статья 9.4.</w:t>
      </w:r>
      <w:r w:rsidRPr="0018518D">
        <w:rPr>
          <w:rFonts w:eastAsia="Times New Roman"/>
          <w:b/>
        </w:rPr>
        <w:t xml:space="preserve"> Меры воспитательного воздействия</w:t>
      </w:r>
    </w:p>
    <w:p w:rsidR="00C0391C" w:rsidRPr="00B83B01" w:rsidRDefault="00C0391C" w:rsidP="00B83B01">
      <w:pPr>
        <w:pStyle w:val="a3"/>
        <w:spacing w:before="0" w:beforeAutospacing="0" w:after="0" w:afterAutospacing="0"/>
        <w:jc w:val="both"/>
      </w:pPr>
      <w:r w:rsidRPr="00B83B01">
        <w:t>1. При освобождении от административной ответственности несовершеннолетнего, совершившего административное правонарушение, к нему в целях воспитания могут применяться следующие меры воспитательного воздействия:</w:t>
      </w:r>
    </w:p>
    <w:p w:rsidR="00C0391C" w:rsidRPr="00B83B01" w:rsidRDefault="00C0391C" w:rsidP="00B83B01">
      <w:pPr>
        <w:pStyle w:val="a3"/>
        <w:spacing w:before="0" w:beforeAutospacing="0" w:after="0" w:afterAutospacing="0"/>
        <w:jc w:val="both"/>
      </w:pPr>
      <w:r w:rsidRPr="00B83B01">
        <w:t>1) разъяснение законодательства;</w:t>
      </w:r>
    </w:p>
    <w:p w:rsidR="00C0391C" w:rsidRPr="00B83B01" w:rsidRDefault="00C0391C" w:rsidP="00B83B01">
      <w:pPr>
        <w:pStyle w:val="a3"/>
        <w:spacing w:before="0" w:beforeAutospacing="0" w:after="0" w:afterAutospacing="0"/>
        <w:jc w:val="both"/>
      </w:pPr>
      <w:r w:rsidRPr="00B83B01">
        <w:t>2) возложение обязанности принести извинения потерпевшему;</w:t>
      </w:r>
    </w:p>
    <w:p w:rsidR="00C0391C" w:rsidRPr="00B83B01" w:rsidRDefault="00C0391C" w:rsidP="00B83B01">
      <w:pPr>
        <w:pStyle w:val="a3"/>
        <w:spacing w:before="0" w:beforeAutospacing="0" w:after="0" w:afterAutospacing="0"/>
        <w:jc w:val="both"/>
      </w:pPr>
      <w:r w:rsidRPr="00B83B01">
        <w:t>3) возложение обязанности загладить причиненный вред;</w:t>
      </w:r>
    </w:p>
    <w:p w:rsidR="00C0391C" w:rsidRPr="00B83B01" w:rsidRDefault="00C0391C" w:rsidP="00B83B01">
      <w:pPr>
        <w:pStyle w:val="a3"/>
        <w:spacing w:before="0" w:beforeAutospacing="0" w:after="0" w:afterAutospacing="0"/>
        <w:jc w:val="both"/>
      </w:pPr>
      <w:r w:rsidRPr="00B83B01">
        <w:t>4) ограничение досуга.</w:t>
      </w:r>
    </w:p>
    <w:p w:rsidR="00C0391C" w:rsidRPr="00B83B01" w:rsidRDefault="00C0391C" w:rsidP="00B83B01">
      <w:pPr>
        <w:pStyle w:val="a3"/>
        <w:spacing w:before="0" w:beforeAutospacing="0" w:after="0" w:afterAutospacing="0"/>
        <w:jc w:val="both"/>
      </w:pPr>
      <w:r w:rsidRPr="00B83B01">
        <w:t>2. К несовершеннолетнему могут быть применены как одна, так и несколько мер воспитательного воздействия.</w:t>
      </w:r>
    </w:p>
    <w:p w:rsidR="00C0391C" w:rsidRPr="00B83B01" w:rsidRDefault="00C0391C" w:rsidP="00B83B01">
      <w:pPr>
        <w:jc w:val="both"/>
        <w:rPr>
          <w:rFonts w:eastAsia="Times New Roman"/>
        </w:rPr>
      </w:pPr>
    </w:p>
    <w:p w:rsidR="0013427F" w:rsidRPr="0018518D" w:rsidRDefault="0013427F" w:rsidP="00B83B01">
      <w:pPr>
        <w:jc w:val="both"/>
        <w:rPr>
          <w:rFonts w:eastAsia="Times New Roman"/>
          <w:b/>
        </w:rPr>
      </w:pPr>
      <w:r w:rsidRPr="0018518D">
        <w:rPr>
          <w:rFonts w:eastAsia="Times New Roman"/>
          <w:b/>
          <w:bCs/>
        </w:rPr>
        <w:t>Статья 10.1.</w:t>
      </w:r>
      <w:r w:rsidRPr="0018518D">
        <w:rPr>
          <w:rFonts w:eastAsia="Times New Roman"/>
          <w:b/>
        </w:rPr>
        <w:t xml:space="preserve"> Умышленное причинение телесного повреждения и иные насильственные действия либо нарушение защитного предписания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r w:rsidRPr="00B83B01">
        <w:t>1. Умышленное причинение телесного повреждения, не повлекшего кратковременного расстройства здоровья или незначительной стойкой утраты трудоспособности, –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r w:rsidRPr="00B83B01">
        <w:t>влечет наложение штрафа в размере от десяти до тридцати базовых величин, или общественные работы, или административный арест.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r w:rsidRPr="00B83B01">
        <w:t>2. 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родственника, члена семьи или бывшего члена семьи, либо нарушение защитного предписания –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r w:rsidRPr="00B83B01">
        <w:t>влекут наложение штрафа в размере до десяти базовых величин, или общественные работы, или административный арест.</w:t>
      </w:r>
    </w:p>
    <w:p w:rsidR="0018518D" w:rsidRDefault="0018518D" w:rsidP="00B83B01">
      <w:pPr>
        <w:jc w:val="both"/>
        <w:rPr>
          <w:rFonts w:eastAsia="Times New Roman"/>
          <w:b/>
          <w:bCs/>
        </w:rPr>
      </w:pPr>
    </w:p>
    <w:p w:rsidR="0013427F" w:rsidRPr="0018518D" w:rsidRDefault="0013427F" w:rsidP="00B83B01">
      <w:pPr>
        <w:jc w:val="both"/>
        <w:rPr>
          <w:rFonts w:eastAsia="Times New Roman"/>
          <w:b/>
        </w:rPr>
      </w:pPr>
      <w:r w:rsidRPr="0018518D">
        <w:rPr>
          <w:rFonts w:eastAsia="Times New Roman"/>
          <w:b/>
          <w:bCs/>
        </w:rPr>
        <w:t>Статья 10.2.</w:t>
      </w:r>
      <w:r w:rsidRPr="0018518D">
        <w:rPr>
          <w:rFonts w:eastAsia="Times New Roman"/>
          <w:b/>
        </w:rPr>
        <w:t xml:space="preserve"> Оскорбление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r w:rsidRPr="00B83B01">
        <w:t>1. Оскорбление, то есть умышленное унижение чести и достоинства личности, выраженное в неприличной форме, –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r w:rsidRPr="00B83B01">
        <w:t>влечет наложение штрафа в размере до тридцати базовых величин.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r w:rsidRPr="00B83B01">
        <w:t>2. Оскорбление в публичном выступлении, либо в печатном или публично демонстрирующемся произведении, либо в средствах массовой информации, либо в информации, распространенной в глобальной компьютерной сети Интернет, иной сети электросвязи общего пользования или выделенной сети электросвязи, –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r w:rsidRPr="00B83B01">
        <w:t>влечет наложение штрафа в размере от десяти до двухсот базовых величин, или общественные работы, или административный арест, а на юридическое лицо – наложение штрафа в размере от тридцати до двухсот базовых величин.</w:t>
      </w:r>
    </w:p>
    <w:p w:rsidR="0013427F" w:rsidRPr="00B83B01" w:rsidRDefault="0013427F" w:rsidP="00B83B01">
      <w:pPr>
        <w:jc w:val="both"/>
        <w:rPr>
          <w:rFonts w:eastAsia="Times New Roman"/>
        </w:rPr>
      </w:pPr>
    </w:p>
    <w:p w:rsidR="0013427F" w:rsidRPr="0018518D" w:rsidRDefault="0013427F" w:rsidP="00B83B01">
      <w:pPr>
        <w:jc w:val="both"/>
        <w:rPr>
          <w:rFonts w:eastAsia="Times New Roman"/>
          <w:b/>
        </w:rPr>
      </w:pPr>
      <w:r w:rsidRPr="0018518D">
        <w:rPr>
          <w:rFonts w:eastAsia="Times New Roman"/>
          <w:b/>
          <w:bCs/>
        </w:rPr>
        <w:t>Статья 10.3.</w:t>
      </w:r>
      <w:r w:rsidRPr="0018518D">
        <w:rPr>
          <w:rFonts w:eastAsia="Times New Roman"/>
          <w:b/>
        </w:rPr>
        <w:t xml:space="preserve"> Невыполнение обязанностей по воспитанию детей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r w:rsidRPr="00B83B01">
        <w:t>1. 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ответственность за совершенное деяние, –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r w:rsidRPr="00B83B01">
        <w:t>влечет наложение штрафа в размере до десяти базовых величин.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r w:rsidRPr="00B83B01">
        <w:t>2. Невыполнение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–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r w:rsidRPr="00B83B01">
        <w:t>влечет наложение штрафа в размере до двух базовых величин.</w:t>
      </w:r>
    </w:p>
    <w:p w:rsidR="0018518D" w:rsidRDefault="0018518D" w:rsidP="00B83B01">
      <w:pPr>
        <w:jc w:val="both"/>
        <w:rPr>
          <w:rFonts w:eastAsia="Times New Roman"/>
          <w:b/>
          <w:bCs/>
        </w:rPr>
      </w:pPr>
    </w:p>
    <w:p w:rsidR="0013427F" w:rsidRPr="0018518D" w:rsidRDefault="0013427F" w:rsidP="00B83B01">
      <w:pPr>
        <w:jc w:val="both"/>
        <w:rPr>
          <w:rFonts w:eastAsia="Times New Roman"/>
          <w:b/>
        </w:rPr>
      </w:pPr>
      <w:r w:rsidRPr="0018518D">
        <w:rPr>
          <w:rFonts w:eastAsia="Times New Roman"/>
          <w:b/>
          <w:bCs/>
        </w:rPr>
        <w:t>Статья 11.1.</w:t>
      </w:r>
      <w:r w:rsidRPr="0018518D">
        <w:rPr>
          <w:rFonts w:eastAsia="Times New Roman"/>
          <w:b/>
        </w:rPr>
        <w:t xml:space="preserve"> Мелкое хищение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r w:rsidRPr="00B83B01">
        <w:t>Мелкое хищение имущества путем кражи, мошенничества, злоупотребления служебными полномочиями, присвоения или растраты, хищения путем использования компьютерной техники, а равно попытка такого хищения –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r w:rsidRPr="00B83B01">
        <w:t>влекут наложение штрафа в размере от двух до тридцати базовых величин, или общественные работы, или административный арест.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r w:rsidRPr="00B83B01">
        <w:t> </w:t>
      </w:r>
    </w:p>
    <w:p w:rsidR="0013427F" w:rsidRPr="0018518D" w:rsidRDefault="0013427F" w:rsidP="00B83B01">
      <w:pPr>
        <w:jc w:val="both"/>
        <w:rPr>
          <w:rFonts w:eastAsia="Times New Roman"/>
          <w:b/>
        </w:rPr>
      </w:pPr>
      <w:r w:rsidRPr="0018518D">
        <w:rPr>
          <w:rFonts w:eastAsia="Times New Roman"/>
          <w:b/>
          <w:bCs/>
        </w:rPr>
        <w:t>Статья 11.2.</w:t>
      </w:r>
      <w:r w:rsidRPr="0018518D">
        <w:rPr>
          <w:rFonts w:eastAsia="Times New Roman"/>
          <w:b/>
        </w:rPr>
        <w:t xml:space="preserve"> Причинение имущественного ущерба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r w:rsidRPr="00B83B01">
        <w:t>Причинение ущерба в незначительном размере посредством извлечения имущественных выгод в результате обмана, злоупотребления доверием или путем модификации компьютерной информации при отсутствии признаков мелкого хищения –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r w:rsidRPr="00B83B01">
        <w:t>влечет наложение штрафа в размере до тридцати базовых величин.</w:t>
      </w:r>
    </w:p>
    <w:p w:rsidR="0013427F" w:rsidRPr="00B83B01" w:rsidRDefault="0013427F" w:rsidP="00B83B01">
      <w:pPr>
        <w:jc w:val="both"/>
        <w:rPr>
          <w:rFonts w:eastAsia="Times New Roman"/>
        </w:rPr>
      </w:pPr>
    </w:p>
    <w:p w:rsidR="0013427F" w:rsidRPr="0018518D" w:rsidRDefault="0013427F" w:rsidP="00B83B01">
      <w:pPr>
        <w:jc w:val="both"/>
        <w:rPr>
          <w:rFonts w:eastAsia="Times New Roman"/>
          <w:b/>
        </w:rPr>
      </w:pPr>
      <w:r w:rsidRPr="0018518D">
        <w:rPr>
          <w:rFonts w:eastAsia="Times New Roman"/>
          <w:b/>
          <w:bCs/>
        </w:rPr>
        <w:t>Статья 11.3.</w:t>
      </w:r>
      <w:r w:rsidRPr="0018518D">
        <w:rPr>
          <w:rFonts w:eastAsia="Times New Roman"/>
          <w:b/>
        </w:rPr>
        <w:t xml:space="preserve"> Умышленные уничтожение либо повреждение чужого имущества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r w:rsidRPr="00B83B01">
        <w:t>Умышленные уничтожение либо повреждение чужого имущества, повлекшие причинение ущерба в незначительном размере, –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r w:rsidRPr="00B83B01">
        <w:t>влекут наложение штрафа в размере до тридцати базовых величин.</w:t>
      </w:r>
    </w:p>
    <w:p w:rsidR="0013427F" w:rsidRPr="00B83B01" w:rsidRDefault="0013427F" w:rsidP="00B83B01">
      <w:pPr>
        <w:jc w:val="both"/>
        <w:rPr>
          <w:rFonts w:eastAsia="Times New Roman"/>
        </w:rPr>
      </w:pPr>
    </w:p>
    <w:p w:rsidR="0013427F" w:rsidRPr="0018518D" w:rsidRDefault="0013427F" w:rsidP="00B83B01">
      <w:pPr>
        <w:jc w:val="both"/>
        <w:rPr>
          <w:rFonts w:eastAsia="Times New Roman"/>
          <w:b/>
        </w:rPr>
      </w:pPr>
      <w:r w:rsidRPr="0018518D">
        <w:rPr>
          <w:rFonts w:eastAsia="Times New Roman"/>
          <w:b/>
          <w:bCs/>
        </w:rPr>
        <w:t>Статья 11.4.</w:t>
      </w:r>
      <w:r w:rsidRPr="0018518D">
        <w:rPr>
          <w:rFonts w:eastAsia="Times New Roman"/>
          <w:b/>
        </w:rPr>
        <w:t xml:space="preserve"> Присвоение найденного имущества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r w:rsidRPr="00B83B01">
        <w:t>Присвоение найденного заведомо чужого имущества или клада –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r w:rsidRPr="00B83B01">
        <w:t>влечет наложение штрафа в размере до пяти базовых величин.</w:t>
      </w:r>
    </w:p>
    <w:p w:rsidR="0018518D" w:rsidRDefault="0018518D" w:rsidP="00B83B01">
      <w:pPr>
        <w:jc w:val="both"/>
        <w:rPr>
          <w:rFonts w:eastAsia="Times New Roman"/>
          <w:b/>
          <w:bCs/>
        </w:rPr>
      </w:pPr>
    </w:p>
    <w:p w:rsidR="0013427F" w:rsidRPr="0018518D" w:rsidRDefault="0013427F" w:rsidP="00B83B01">
      <w:pPr>
        <w:jc w:val="both"/>
        <w:rPr>
          <w:rFonts w:eastAsia="Times New Roman"/>
          <w:b/>
        </w:rPr>
      </w:pPr>
      <w:r w:rsidRPr="0018518D">
        <w:rPr>
          <w:rFonts w:eastAsia="Times New Roman"/>
          <w:b/>
          <w:bCs/>
        </w:rPr>
        <w:t>Статья 16.29.</w:t>
      </w:r>
      <w:r w:rsidRPr="0018518D">
        <w:rPr>
          <w:rFonts w:eastAsia="Times New Roman"/>
          <w:b/>
        </w:rPr>
        <w:t xml:space="preserve"> Жестокое обращение с животным или избавление от животного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r w:rsidRPr="00B83B01">
        <w:t>1. Жестокое обращение с животным (за исключением истязания животного), не повлекшее его гибели или увечья, –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r w:rsidRPr="00B83B01">
        <w:t>влечет наложение штрафа в размере до пятнадцати базовых величин.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r w:rsidRPr="00B83B01">
        <w:t>2. Избавление от животного –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r w:rsidRPr="00B83B01">
        <w:t>влечет наложение штрафа в размере от десяти до тридцати базовых величин.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r w:rsidRPr="00B83B01">
        <w:t>3. Жестокое обращение с животным, выразившееся в истязании животного либо повлекшее его гибель или увечье, –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r w:rsidRPr="00B83B01">
        <w:t>влечет наложение штрафа в размере от двадцати до тридцати базовых величин, или общественные работы, или административный арест.</w:t>
      </w:r>
    </w:p>
    <w:p w:rsidR="0013427F" w:rsidRPr="0018518D" w:rsidRDefault="0013427F" w:rsidP="0018518D">
      <w:pPr>
        <w:pStyle w:val="a3"/>
        <w:spacing w:before="0" w:beforeAutospacing="0" w:after="0" w:afterAutospacing="0"/>
        <w:jc w:val="both"/>
        <w:rPr>
          <w:b/>
        </w:rPr>
      </w:pPr>
      <w:r w:rsidRPr="00B83B01">
        <w:br/>
      </w:r>
      <w:r w:rsidRPr="0018518D">
        <w:rPr>
          <w:rFonts w:eastAsia="Times New Roman"/>
          <w:b/>
          <w:bCs/>
        </w:rPr>
        <w:t>Статья 17.6.</w:t>
      </w:r>
      <w:r w:rsidRPr="0018518D">
        <w:rPr>
          <w:rFonts w:eastAsia="Times New Roman"/>
          <w:b/>
        </w:rPr>
        <w:t xml:space="preserve"> Незаконные действия с </w:t>
      </w:r>
      <w:proofErr w:type="spellStart"/>
      <w:r w:rsidRPr="0018518D">
        <w:rPr>
          <w:rFonts w:eastAsia="Times New Roman"/>
          <w:b/>
        </w:rPr>
        <w:t>некурительными</w:t>
      </w:r>
      <w:proofErr w:type="spellEnd"/>
      <w:r w:rsidRPr="0018518D">
        <w:rPr>
          <w:rFonts w:eastAsia="Times New Roman"/>
          <w:b/>
        </w:rPr>
        <w:t xml:space="preserve"> табачными изделиями, предназначенными для сосания и (или) жевания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r w:rsidRPr="00B83B01">
        <w:t xml:space="preserve">1. Приобретение, хранение </w:t>
      </w:r>
      <w:proofErr w:type="spellStart"/>
      <w:r w:rsidRPr="00B83B01">
        <w:t>некурительных</w:t>
      </w:r>
      <w:proofErr w:type="spellEnd"/>
      <w:r w:rsidRPr="00B83B01">
        <w:t xml:space="preserve"> табачных изделий, предназначенных для сосания и (или) жевания, в количестве, не превышающем пятидесяти граммов, –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r w:rsidRPr="00B83B01">
        <w:t>влекут наложение штрафа в размере до двух базовых величин.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r w:rsidRPr="00B83B01">
        <w:t xml:space="preserve">2. Перевозка, пересылка, приобретение, хранение </w:t>
      </w:r>
      <w:proofErr w:type="spellStart"/>
      <w:r w:rsidRPr="00B83B01">
        <w:t>некурительных</w:t>
      </w:r>
      <w:proofErr w:type="spellEnd"/>
      <w:r w:rsidRPr="00B83B01"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 w:rsidRPr="00B83B01">
        <w:t>некурительных</w:t>
      </w:r>
      <w:proofErr w:type="spellEnd"/>
      <w:r w:rsidRPr="00B83B01">
        <w:t xml:space="preserve"> табачных изделий при отсутствии признаков незаконной предпринимательской деятельности –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proofErr w:type="gramStart"/>
      <w:r w:rsidRPr="00B83B01">
        <w:t xml:space="preserve">влекут наложение штрафа в размере от десяти до двадцати базовых величин с конфискацией денежной выручки, полученной от реализации указанных </w:t>
      </w:r>
      <w:proofErr w:type="spellStart"/>
      <w:r w:rsidRPr="00B83B01">
        <w:t>некурительных</w:t>
      </w:r>
      <w:proofErr w:type="spellEnd"/>
      <w:r w:rsidRPr="00B83B01">
        <w:t xml:space="preserve"> табачных изделий, орудий и средств совершения административного правонарушения или без конфискации таких орудий и средств, либо </w:t>
      </w:r>
      <w:r w:rsidRPr="00B83B01">
        <w:lastRenderedPageBreak/>
        <w:t xml:space="preserve">общественные работы с конфискацией денежной выручки, полученной от реализации указанных </w:t>
      </w:r>
      <w:proofErr w:type="spellStart"/>
      <w:r w:rsidRPr="00B83B01">
        <w:t>некурительных</w:t>
      </w:r>
      <w:proofErr w:type="spellEnd"/>
      <w:r w:rsidRPr="00B83B01">
        <w:t xml:space="preserve"> табачных изделий, орудий и средств совершения административного правонарушения или без конфискации таких орудий</w:t>
      </w:r>
      <w:proofErr w:type="gramEnd"/>
      <w:r w:rsidRPr="00B83B01">
        <w:t xml:space="preserve"> и средств, либо административный арест с конфискацией денежной выручки, полученной от реализации указанных </w:t>
      </w:r>
      <w:proofErr w:type="spellStart"/>
      <w:r w:rsidRPr="00B83B01">
        <w:t>некурительных</w:t>
      </w:r>
      <w:proofErr w:type="spellEnd"/>
      <w:r w:rsidRPr="00B83B01">
        <w:t xml:space="preserve"> табачных изделий, орудий и средств совершения административного правонарушения или без конфискации таких орудий и средств.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r w:rsidRPr="00B83B01">
        <w:t xml:space="preserve">3. Изготовление </w:t>
      </w:r>
      <w:proofErr w:type="spellStart"/>
      <w:r w:rsidRPr="00B83B01">
        <w:t>некурительных</w:t>
      </w:r>
      <w:proofErr w:type="spellEnd"/>
      <w:r w:rsidRPr="00B83B01">
        <w:t xml:space="preserve">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 –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  <w:r w:rsidRPr="00B83B01">
        <w:t>влечет наложение штрафа в размере от двадцати до тридцати базовых величин с конфискацией орудий и средств совершения административного правонарушения или без конфискации, либо общественные работы с конфискацией орудий и средств совершения административного правонарушения или без конфискации, либо административный арест с конфискацией орудий и средств совершения административного правонарушения или без конфискации.</w:t>
      </w:r>
    </w:p>
    <w:p w:rsidR="0013427F" w:rsidRPr="00B83B01" w:rsidRDefault="0013427F" w:rsidP="00B83B01">
      <w:pPr>
        <w:pStyle w:val="a3"/>
        <w:spacing w:before="0" w:beforeAutospacing="0" w:after="0" w:afterAutospacing="0"/>
        <w:jc w:val="both"/>
      </w:pPr>
    </w:p>
    <w:p w:rsidR="00B83B01" w:rsidRPr="0018518D" w:rsidRDefault="00B83B01" w:rsidP="00B83B01">
      <w:pPr>
        <w:jc w:val="both"/>
        <w:rPr>
          <w:rFonts w:eastAsia="Times New Roman"/>
          <w:b/>
        </w:rPr>
      </w:pPr>
      <w:r w:rsidRPr="0018518D">
        <w:rPr>
          <w:rFonts w:eastAsia="Times New Roman"/>
          <w:b/>
          <w:bCs/>
        </w:rPr>
        <w:t>Статья 19.1.</w:t>
      </w:r>
      <w:r w:rsidRPr="0018518D">
        <w:rPr>
          <w:rFonts w:eastAsia="Times New Roman"/>
          <w:b/>
        </w:rPr>
        <w:t xml:space="preserve"> Мелкое хулиганство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 –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влекут наложение штрафа в размере от двух до тридцати базовых величин, или общественные работы, или административный арест.</w:t>
      </w:r>
    </w:p>
    <w:p w:rsidR="0018518D" w:rsidRDefault="0018518D" w:rsidP="00B83B01">
      <w:pPr>
        <w:jc w:val="both"/>
        <w:rPr>
          <w:rFonts w:eastAsia="Times New Roman"/>
          <w:b/>
          <w:bCs/>
        </w:rPr>
      </w:pPr>
    </w:p>
    <w:p w:rsidR="00B83B01" w:rsidRPr="007F7816" w:rsidRDefault="00B83B01" w:rsidP="00B83B01">
      <w:pPr>
        <w:jc w:val="both"/>
        <w:rPr>
          <w:rFonts w:eastAsia="Times New Roman"/>
          <w:b/>
        </w:rPr>
      </w:pPr>
      <w:r w:rsidRPr="007F7816">
        <w:rPr>
          <w:rFonts w:eastAsia="Times New Roman"/>
          <w:b/>
          <w:bCs/>
        </w:rPr>
        <w:t>Статья 19.3.</w:t>
      </w:r>
      <w:r w:rsidRPr="007F7816">
        <w:rPr>
          <w:rFonts w:eastAsia="Times New Roman"/>
          <w:b/>
        </w:rPr>
        <w:t xml:space="preserve">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18518D" w:rsidRPr="00B83B01" w:rsidRDefault="0018518D" w:rsidP="00B83B01">
      <w:pPr>
        <w:jc w:val="both"/>
        <w:rPr>
          <w:rFonts w:eastAsia="Times New Roman"/>
        </w:rPr>
      </w:pP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1. 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–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влекут наложение штрафа в размере до восьми базовых величин.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2. Действия, предусмотренные частью 1 настоящей статьи, совершенные повторно в течение одного года после наложения административного взыскания за такие же нарушения, –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влекут наложение штрафа в размере от двух до пятнадцати базовых величин, или общественные работы, или административный арест.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 xml:space="preserve">3. </w:t>
      </w:r>
      <w:proofErr w:type="gramStart"/>
      <w:r w:rsidRPr="00B83B01">
        <w:t>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</w:t>
      </w:r>
      <w:proofErr w:type="gramEnd"/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влекут наложение штрафа в размере от пяти до десяти базовых величин.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 xml:space="preserve">4. </w:t>
      </w:r>
      <w:proofErr w:type="gramStart"/>
      <w:r w:rsidRPr="00B83B01">
        <w:t>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</w:t>
      </w:r>
      <w:proofErr w:type="gramEnd"/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влекут наложение штрафа в размере от восьми до двенадцати базовых величин.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5.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влекут наложение штрафа в размере от десяти до пятнадцати базовых величин.</w:t>
      </w:r>
    </w:p>
    <w:p w:rsidR="00B83B01" w:rsidRPr="00B83B01" w:rsidRDefault="00B83B01" w:rsidP="00B83B01">
      <w:pPr>
        <w:jc w:val="both"/>
        <w:rPr>
          <w:rFonts w:eastAsia="Times New Roman"/>
        </w:rPr>
      </w:pPr>
    </w:p>
    <w:p w:rsidR="0018518D" w:rsidRDefault="0018518D" w:rsidP="00B83B01">
      <w:pPr>
        <w:jc w:val="both"/>
        <w:rPr>
          <w:rFonts w:eastAsia="Times New Roman"/>
          <w:b/>
          <w:bCs/>
        </w:rPr>
      </w:pPr>
    </w:p>
    <w:p w:rsidR="00B83B01" w:rsidRPr="0018518D" w:rsidRDefault="00B83B01" w:rsidP="00B83B01">
      <w:pPr>
        <w:jc w:val="both"/>
        <w:rPr>
          <w:rFonts w:eastAsia="Times New Roman"/>
          <w:b/>
        </w:rPr>
      </w:pPr>
      <w:r w:rsidRPr="0018518D">
        <w:rPr>
          <w:rFonts w:eastAsia="Times New Roman"/>
          <w:b/>
          <w:bCs/>
        </w:rPr>
        <w:t>Статья 19.4.</w:t>
      </w:r>
      <w:r w:rsidRPr="0018518D">
        <w:rPr>
          <w:rFonts w:eastAsia="Times New Roman"/>
          <w:b/>
        </w:rPr>
        <w:t xml:space="preserve"> Вовлечение несовершеннолетнего в антиобщественное поведение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proofErr w:type="gramStart"/>
      <w:r w:rsidRPr="00B83B01">
        <w:t>Вовлечение несовершеннолетнего в антиобщественное поведение путем покупки для него алкогольных, слабоалкогольных напитков или пива, а также иное вовлечение лицом, достигшим возраста восемнадцати лет, заведомо несовершеннолетнего в употребление алкогольных, слабоалкогольных напитков или пива либо в немедицинское употребление сильнодействующих или других одурманивающих веществ, а равно вовлечение несовершеннолетнего в участие в собрании, митинге, уличном шествии, демонстрации, пикетировании, ином массовом мероприятии, проводимых с нарушением</w:t>
      </w:r>
      <w:proofErr w:type="gramEnd"/>
      <w:r w:rsidRPr="00B83B01">
        <w:t xml:space="preserve"> установленного порядка, –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влекут наложение штрафа в размере от пяти до тридцати базовых величин.</w:t>
      </w:r>
    </w:p>
    <w:p w:rsidR="00B83B01" w:rsidRPr="00B83B01" w:rsidRDefault="00B83B01" w:rsidP="00B83B01">
      <w:pPr>
        <w:jc w:val="both"/>
        <w:rPr>
          <w:rFonts w:eastAsia="Times New Roman"/>
        </w:rPr>
      </w:pPr>
    </w:p>
    <w:p w:rsidR="00B83B01" w:rsidRPr="0018518D" w:rsidRDefault="00B83B01" w:rsidP="00B83B01">
      <w:pPr>
        <w:jc w:val="both"/>
        <w:rPr>
          <w:rFonts w:eastAsia="Times New Roman"/>
          <w:b/>
        </w:rPr>
      </w:pPr>
      <w:r w:rsidRPr="0018518D">
        <w:rPr>
          <w:rFonts w:eastAsia="Times New Roman"/>
          <w:b/>
          <w:bCs/>
        </w:rPr>
        <w:t>Статья 19.5.</w:t>
      </w:r>
      <w:r w:rsidRPr="0018518D">
        <w:rPr>
          <w:rFonts w:eastAsia="Times New Roman"/>
          <w:b/>
        </w:rPr>
        <w:t xml:space="preserve"> Занятие проституцией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1. Занятие проституцией –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влечет наложение штрафа в размере от шести до двадцати базовых величин, или общественные работы, или административный арест.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2. То же действие, совершенное повторно в течение одного года после наложения административного взыскания за такое же нарушение, –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влечет наложение штрафа в размере от двадцати до тридцати базовых величин, или общественные работы, или административный арест.</w:t>
      </w:r>
    </w:p>
    <w:p w:rsidR="00B83B01" w:rsidRPr="00B83B01" w:rsidRDefault="00B83B01" w:rsidP="00B83B01">
      <w:pPr>
        <w:jc w:val="both"/>
        <w:rPr>
          <w:rFonts w:eastAsia="Times New Roman"/>
        </w:rPr>
      </w:pPr>
    </w:p>
    <w:p w:rsidR="00B83B01" w:rsidRPr="0018518D" w:rsidRDefault="00B83B01" w:rsidP="00B83B01">
      <w:pPr>
        <w:jc w:val="both"/>
        <w:rPr>
          <w:rFonts w:eastAsia="Times New Roman"/>
          <w:b/>
        </w:rPr>
      </w:pPr>
      <w:r w:rsidRPr="0018518D">
        <w:rPr>
          <w:rFonts w:eastAsia="Times New Roman"/>
          <w:b/>
          <w:bCs/>
        </w:rPr>
        <w:t>Статья 19.6.</w:t>
      </w:r>
      <w:r w:rsidRPr="0018518D">
        <w:rPr>
          <w:rFonts w:eastAsia="Times New Roman"/>
          <w:b/>
        </w:rPr>
        <w:t xml:space="preserve"> Заведомо ложное сообщение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1. Заведомо ложное сообщение, повлекшее принятие мер реагирования милицией, скорой медицинской помощью, подразделениями по чрезвычайным ситуациям или другими специализированными службами, –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влечет наложение штрафа в размере от четырех до пятнадцати базовых величин.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2. То же действие, совершенное повторно в течение одного года после наложения административного взыскания за такое же нарушение, –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влечет наложение штрафа в размере от двадцати до тридцати базовых величин.</w:t>
      </w:r>
    </w:p>
    <w:p w:rsidR="00B83B01" w:rsidRPr="00B83B01" w:rsidRDefault="00B83B01" w:rsidP="00B83B01">
      <w:pPr>
        <w:jc w:val="both"/>
        <w:rPr>
          <w:rFonts w:eastAsia="Times New Roman"/>
        </w:rPr>
      </w:pPr>
    </w:p>
    <w:p w:rsidR="00B83B01" w:rsidRPr="0018518D" w:rsidRDefault="00B83B01" w:rsidP="00B83B01">
      <w:pPr>
        <w:jc w:val="both"/>
        <w:rPr>
          <w:rFonts w:eastAsia="Times New Roman"/>
          <w:b/>
        </w:rPr>
      </w:pPr>
      <w:r w:rsidRPr="0018518D">
        <w:rPr>
          <w:rFonts w:eastAsia="Times New Roman"/>
          <w:b/>
          <w:bCs/>
        </w:rPr>
        <w:t>Статья 19.8.</w:t>
      </w:r>
      <w:r w:rsidRPr="0018518D">
        <w:rPr>
          <w:rFonts w:eastAsia="Times New Roman"/>
          <w:b/>
        </w:rPr>
        <w:t xml:space="preserve"> Распространение произведений, пропагандирующих культ насилия и жестокости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Изготовление либо хранение с целью распространения или рекламирования либо распространение или рекламирование, а равно публичная демонстрация кино- и видеофильмов или иных произведений, пропагандирующих культ насилия и жестокости, –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влекут наложение штрафа в размере от десяти до тридцати базовых величин с конфискацией указанных произведений, на индивидуального предпринимателя – от десяти до ста базовых величин с конфискацией указанных произведений, а на юридическое лицо – до двухсот базовых величин с конфискацией указанных произведений.</w:t>
      </w:r>
    </w:p>
    <w:p w:rsidR="00B83B01" w:rsidRPr="00B83B01" w:rsidRDefault="00B83B01" w:rsidP="00B83B01">
      <w:pPr>
        <w:jc w:val="both"/>
        <w:rPr>
          <w:rFonts w:eastAsia="Times New Roman"/>
        </w:rPr>
      </w:pPr>
    </w:p>
    <w:p w:rsidR="00B83B01" w:rsidRPr="0018518D" w:rsidRDefault="00B83B01" w:rsidP="00B83B01">
      <w:pPr>
        <w:jc w:val="both"/>
        <w:rPr>
          <w:rFonts w:eastAsia="Times New Roman"/>
          <w:b/>
        </w:rPr>
      </w:pPr>
      <w:r w:rsidRPr="0018518D">
        <w:rPr>
          <w:rFonts w:eastAsia="Times New Roman"/>
          <w:b/>
          <w:bCs/>
        </w:rPr>
        <w:t>Статья 19.9.</w:t>
      </w:r>
      <w:r w:rsidRPr="0018518D">
        <w:rPr>
          <w:rFonts w:eastAsia="Times New Roman"/>
          <w:b/>
        </w:rPr>
        <w:t xml:space="preserve"> Курение (потребление) табачных изделий в запрещенных местах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Курение (потребление) табачных изделий, использование электронных систем курения, систем для потребления табака в местах, где они в соответствии с законодательными актами запрещены, –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влекут наложение штрафа в размере до четырех базовых величин.</w:t>
      </w:r>
    </w:p>
    <w:p w:rsidR="00B83B01" w:rsidRPr="00B83B01" w:rsidRDefault="00B83B01" w:rsidP="00B83B01">
      <w:pPr>
        <w:jc w:val="both"/>
        <w:rPr>
          <w:rFonts w:eastAsia="Times New Roman"/>
        </w:rPr>
      </w:pPr>
    </w:p>
    <w:p w:rsidR="00B83B01" w:rsidRPr="0018518D" w:rsidRDefault="00B83B01" w:rsidP="00B83B01">
      <w:pPr>
        <w:jc w:val="both"/>
        <w:rPr>
          <w:rFonts w:eastAsia="Times New Roman"/>
          <w:b/>
        </w:rPr>
      </w:pPr>
      <w:r w:rsidRPr="0018518D">
        <w:rPr>
          <w:rFonts w:eastAsia="Times New Roman"/>
          <w:b/>
          <w:bCs/>
        </w:rPr>
        <w:t>Статья 19.10.</w:t>
      </w:r>
      <w:r w:rsidRPr="0018518D">
        <w:rPr>
          <w:rFonts w:eastAsia="Times New Roman"/>
          <w:b/>
        </w:rPr>
        <w:t xml:space="preserve"> Пропаганда или публичное демонстрирование, изготовление, распространение нацистской символики или атрибутики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1. Пропаганда или публичное демонстрирование, в том числе с использованием глобальной компьютерной сети Интернет либо иной информационной сети, изготовление, распространение нацистской символики или атрибутики, а равно хранение или приобретение такой символики или атрибутики в целях распространения –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proofErr w:type="gramStart"/>
      <w:r w:rsidRPr="00B83B01">
        <w:t>влекут наложение штрафа в размере до десяти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общественные работы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административный арест с конфискацией предмета административного правонарушения</w:t>
      </w:r>
      <w:proofErr w:type="gramEnd"/>
      <w:r w:rsidRPr="00B83B01">
        <w:t xml:space="preserve">, </w:t>
      </w:r>
      <w:proofErr w:type="gramStart"/>
      <w:r w:rsidRPr="00B83B01">
        <w:t xml:space="preserve">а также орудий и средств совершения указанного нарушения или без конфискации таких орудий и средств, на индивидуального предпринимателя – наложение штрафа в размере до пятидесяти базовых величин с конфискацией предмета административного </w:t>
      </w:r>
      <w:r w:rsidRPr="00B83B01">
        <w:lastRenderedPageBreak/>
        <w:t>правонарушения, а также орудий и средств совершения указанного нарушения или без конфискации таких орудий и средств, а на юридическое лицо – до двухсот базовых величин с конфискацией предмета административного правонарушения, а</w:t>
      </w:r>
      <w:proofErr w:type="gramEnd"/>
      <w:r w:rsidRPr="00B83B01">
        <w:t xml:space="preserve"> также орудий и средств совершения указанного нарушения или без конфискации таких орудий и средств.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2. Те же деяния, совершенные повторно в течение одного года после наложения административного взыскания за такие же нарушения, –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proofErr w:type="gramStart"/>
      <w:r w:rsidRPr="00B83B01">
        <w:t>влекут наложение штрафа в размере от десяти до двадцати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общественные работы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административный арест с конфискацией предмета</w:t>
      </w:r>
      <w:proofErr w:type="gramEnd"/>
      <w:r w:rsidRPr="00B83B01">
        <w:t xml:space="preserve"> </w:t>
      </w:r>
      <w:proofErr w:type="gramStart"/>
      <w:r w:rsidRPr="00B83B01">
        <w:t>административного правонарушения, а также орудий и средств совершения указанного нарушения или без конфискации таких орудий и средств, на индивидуального предпринимателя – наложение штрафа в размере от двадцати до пятидесяти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а на юридическое лицо – от пятидесяти до двухсот базовых величин</w:t>
      </w:r>
      <w:proofErr w:type="gramEnd"/>
      <w:r w:rsidRPr="00B83B01">
        <w:t xml:space="preserve">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средств.</w:t>
      </w:r>
    </w:p>
    <w:p w:rsidR="00B83B01" w:rsidRPr="007F7816" w:rsidRDefault="00B83B01" w:rsidP="007F7816">
      <w:pPr>
        <w:pStyle w:val="a3"/>
        <w:spacing w:before="0" w:beforeAutospacing="0" w:after="0" w:afterAutospacing="0"/>
        <w:jc w:val="both"/>
        <w:rPr>
          <w:b/>
        </w:rPr>
      </w:pPr>
      <w:r w:rsidRPr="00B83B01">
        <w:br/>
      </w:r>
      <w:r w:rsidRPr="007F7816">
        <w:rPr>
          <w:rFonts w:eastAsia="Times New Roman"/>
          <w:b/>
          <w:bCs/>
        </w:rPr>
        <w:t>Статья 19.11.</w:t>
      </w:r>
      <w:r w:rsidRPr="007F7816">
        <w:rPr>
          <w:rFonts w:eastAsia="Times New Roman"/>
          <w:b/>
        </w:rPr>
        <w:t xml:space="preserve"> 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1. Распространение информационной продукции, содержащей призывы к экстремистской деятельности или пропагандирующей такую деятельность, а равно изготовление, хранение либо перевозка с целью распространения такой информационной продукции –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влекут наложение штрафа в размере до двадцати базовых величин с конфискацией предмета административного правонарушения, на индивидуального предпринимателя – от двадцати до пятидесяти базовых величин с конфискацией предмета административного правонарушения, а на юридическое лицо – от пятидесяти до двухсот базовых величин с конфискацией предмета административного правонарушения.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2. Распространение информационной продукции, включенной в республиканский список экстремистских материалов, а равно изготовление, издание, хранение либо перевозка с целью распространения такой информационной продукции –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proofErr w:type="gramStart"/>
      <w:r w:rsidRPr="00B83B01">
        <w:t>влекут наложение штрафа в размере от десяти до тридцати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общественные работы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административный арест с конфискацией предмета</w:t>
      </w:r>
      <w:proofErr w:type="gramEnd"/>
      <w:r w:rsidRPr="00B83B01">
        <w:t xml:space="preserve"> </w:t>
      </w:r>
      <w:proofErr w:type="gramStart"/>
      <w:r w:rsidRPr="00B83B01">
        <w:t>административного правонарушения, а также орудий и средств совершения указанного нарушения или без конфискации таких орудий и средств, на индивидуального предпринимателя – наложение штрафа в размере от пятидесяти до ста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а на юридическое лицо – от ста до пятисот базовых величин</w:t>
      </w:r>
      <w:proofErr w:type="gramEnd"/>
      <w:r w:rsidRPr="00B83B01">
        <w:t xml:space="preserve">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средств.</w:t>
      </w:r>
    </w:p>
    <w:p w:rsidR="00B83B01" w:rsidRPr="00B83B01" w:rsidRDefault="00B83B01" w:rsidP="00B83B01">
      <w:pPr>
        <w:jc w:val="both"/>
        <w:rPr>
          <w:rFonts w:eastAsia="Times New Roman"/>
        </w:rPr>
      </w:pPr>
    </w:p>
    <w:p w:rsidR="00B83B01" w:rsidRPr="007F7816" w:rsidRDefault="00B83B01" w:rsidP="00B83B01">
      <w:pPr>
        <w:jc w:val="both"/>
        <w:rPr>
          <w:rFonts w:eastAsia="Times New Roman"/>
          <w:b/>
        </w:rPr>
      </w:pPr>
      <w:r w:rsidRPr="007F7816">
        <w:rPr>
          <w:rFonts w:eastAsia="Times New Roman"/>
          <w:b/>
          <w:bCs/>
        </w:rPr>
        <w:t>Статья 19.12.</w:t>
      </w:r>
      <w:r w:rsidRPr="007F7816">
        <w:rPr>
          <w:rFonts w:eastAsia="Times New Roman"/>
          <w:b/>
        </w:rPr>
        <w:t xml:space="preserve"> Незаконное изготовление и (или) распространение методик либо иных материалов о способах изготовления взрывных устройств и взрывчатых веществ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Незаконное изготовление и (или) распространение методик либо иных материалов о способах изготовления взрывных устройств и взрывчатых веществ –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proofErr w:type="gramStart"/>
      <w:r w:rsidRPr="00B83B01">
        <w:t>влекут наложение штрафа в размере от десяти до тридцати базовых величин с конфискацией предмета административного правонарушения, а также орудий и средств совершения указанного нарушения, или общественные работы с конфискацией предмета административного правонарушения, а также орудий и средств совершения указанного нарушения, или административный арест с конфискацией предмета административного правонарушения, а также орудий и средств совершения указанного нарушения, на индивидуального предпринимателя – наложение</w:t>
      </w:r>
      <w:proofErr w:type="gramEnd"/>
      <w:r w:rsidRPr="00B83B01">
        <w:t xml:space="preserve"> штрафа в размере от пятидесяти до ста базовых величин с конфискацией предмета административного правонарушения, а также орудий и </w:t>
      </w:r>
      <w:r w:rsidRPr="00B83B01">
        <w:lastRenderedPageBreak/>
        <w:t>средств совершения указанного нарушения, а на юридическое лицо – от ста до пятисот базовых величин с конфискацией предмета административного правонарушения, а также орудий и средств совершения указанного нарушения.</w:t>
      </w:r>
    </w:p>
    <w:p w:rsidR="007F7816" w:rsidRDefault="007F7816" w:rsidP="00B83B01">
      <w:pPr>
        <w:jc w:val="both"/>
        <w:rPr>
          <w:rFonts w:eastAsia="Times New Roman"/>
          <w:b/>
          <w:bCs/>
        </w:rPr>
      </w:pPr>
    </w:p>
    <w:p w:rsidR="00B83B01" w:rsidRPr="007F7816" w:rsidRDefault="00B83B01" w:rsidP="00B83B01">
      <w:pPr>
        <w:jc w:val="both"/>
        <w:rPr>
          <w:rFonts w:eastAsia="Times New Roman"/>
          <w:b/>
        </w:rPr>
      </w:pPr>
      <w:r w:rsidRPr="007F7816">
        <w:rPr>
          <w:rFonts w:eastAsia="Times New Roman"/>
          <w:b/>
          <w:bCs/>
        </w:rPr>
        <w:t>Статья 24.3.</w:t>
      </w:r>
      <w:r w:rsidRPr="007F7816">
        <w:rPr>
          <w:rFonts w:eastAsia="Times New Roman"/>
          <w:b/>
        </w:rPr>
        <w:t xml:space="preserve"> Неповиновение законному распоряжению или требованию должностного лица при исполнении им служебных полномочий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Неповиновение законному распоряжению или требованию должностного лица государственного органа (организации) при исполнении им служебных полномочий лицом, не подчиненным ему по службе, –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влечет наложение штрафа в размере от двух до ста базовых величин, или общественные работы, или административный арест.</w:t>
      </w:r>
    </w:p>
    <w:p w:rsidR="007F7816" w:rsidRDefault="007F7816" w:rsidP="00B83B01">
      <w:pPr>
        <w:jc w:val="both"/>
        <w:rPr>
          <w:rFonts w:eastAsia="Times New Roman"/>
          <w:b/>
          <w:bCs/>
        </w:rPr>
      </w:pPr>
    </w:p>
    <w:p w:rsidR="00B83B01" w:rsidRPr="007F7816" w:rsidRDefault="00B83B01" w:rsidP="00B83B01">
      <w:pPr>
        <w:jc w:val="both"/>
        <w:rPr>
          <w:rFonts w:eastAsia="Times New Roman"/>
          <w:b/>
        </w:rPr>
      </w:pPr>
      <w:r w:rsidRPr="007F7816">
        <w:rPr>
          <w:rFonts w:eastAsia="Times New Roman"/>
          <w:b/>
          <w:bCs/>
        </w:rPr>
        <w:t>Статья 24.23.</w:t>
      </w:r>
      <w:r w:rsidRPr="007F7816">
        <w:rPr>
          <w:rFonts w:eastAsia="Times New Roman"/>
          <w:b/>
        </w:rPr>
        <w:t xml:space="preserve"> Нарушение порядка организации или проведения массовых мероприятий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1. Нарушение установленного порядка проведения собрания, митинга, уличного шествия, демонстрации, пикетирования, иного массового мероприятия, совершенное участником таких мероприятий,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участником таких мероприятий либо иным лицом, –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влекут наложение штрафа в размере до ста базовых величин, или общественные работы, или административный арест.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2. Нарушение установленного порядка организации или проведения собрания, митинга, уличного шествия, демонстрации, пикетирования, иного массового мероприятия,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организатором таких мероприятий, –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влекут наложение штрафа в размере от двадцати до ста пятидесяти базовых величин, или общественные работы, или административный арест, а на юридическое лицо – от двадцати до двухсот базовых величин.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3. Деяния, предусмотренные частью 1 настоящей статьи, совершенные повторно в течение одного года после наложения административного взыскания за такие же нарушения, –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влекут наложение штрафа в размере от двадцати до двухсот базовых величин, или общественные работы, или административный арест.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4. Деяния, предусмотренные частью 2 настоящей статьи, совершенные повторно в течение одного года после наложения административного взыскания за такие же нарушения, –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влекут наложение штрафа в размере от двадцати до двухсот базовых величин, или общественные работы, или административный арест, а на юридическое лицо – от двадцати до двухсот базовых величин.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5. Деяния, предусмотренные частью 1 настоящей статьи, совершенные за вознаграждение, –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влекут наложение штрафа в размере от тридцати до двухсот базовых величин, или общественные работы, или административный арест.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6. Деяния, предусмотренные частью 2 настоящей статьи, сопровождающиеся выплатой вознаграждения за участие в собрании, митинге, уличном шествии, демонстрации, пикетировании, –</w:t>
      </w:r>
    </w:p>
    <w:p w:rsidR="00B83B01" w:rsidRPr="00B83B01" w:rsidRDefault="00B83B01" w:rsidP="00B83B01">
      <w:pPr>
        <w:pStyle w:val="a3"/>
        <w:spacing w:before="0" w:beforeAutospacing="0" w:after="0" w:afterAutospacing="0"/>
        <w:jc w:val="both"/>
      </w:pPr>
      <w:r w:rsidRPr="00B83B01">
        <w:t>влекут наложение штрафа в размере от сорока до двухсот базовых величин, или общественные работы, или административный арест, а на юридическое лицо – от двухсот пятидесяти до пятисот базовых величин.</w:t>
      </w:r>
    </w:p>
    <w:p w:rsidR="00B83B01" w:rsidRPr="00B83B01" w:rsidRDefault="00B83B01" w:rsidP="00B83B01">
      <w:pPr>
        <w:jc w:val="both"/>
        <w:rPr>
          <w:rFonts w:eastAsia="Times New Roman"/>
        </w:rPr>
      </w:pPr>
    </w:p>
    <w:p w:rsidR="00B83B01" w:rsidRPr="00B83B01" w:rsidRDefault="00B83B01" w:rsidP="00B83B01">
      <w:pPr>
        <w:jc w:val="both"/>
        <w:rPr>
          <w:rFonts w:eastAsia="Times New Roman"/>
        </w:rPr>
      </w:pPr>
    </w:p>
    <w:p w:rsidR="00C0391C" w:rsidRPr="00B83B01" w:rsidRDefault="00C0391C" w:rsidP="00B83B01">
      <w:pPr>
        <w:pStyle w:val="a3"/>
        <w:spacing w:before="0" w:beforeAutospacing="0" w:after="0" w:afterAutospacing="0"/>
        <w:jc w:val="both"/>
      </w:pPr>
    </w:p>
    <w:p w:rsidR="00C0391C" w:rsidRPr="00B83B01" w:rsidRDefault="00C0391C" w:rsidP="00B83B01">
      <w:pPr>
        <w:jc w:val="both"/>
        <w:rPr>
          <w:rFonts w:eastAsia="Times New Roman"/>
        </w:rPr>
      </w:pPr>
    </w:p>
    <w:p w:rsidR="00863A16" w:rsidRPr="00B83B01" w:rsidRDefault="00863A16" w:rsidP="00B83B01">
      <w:pPr>
        <w:jc w:val="both"/>
      </w:pPr>
    </w:p>
    <w:sectPr w:rsidR="00863A16" w:rsidRPr="00B83B01" w:rsidSect="00B83B0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91C"/>
    <w:rsid w:val="0013427F"/>
    <w:rsid w:val="0018518D"/>
    <w:rsid w:val="007F7816"/>
    <w:rsid w:val="00863A16"/>
    <w:rsid w:val="00B83B01"/>
    <w:rsid w:val="00C0391C"/>
    <w:rsid w:val="00CA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1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91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039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3893</Words>
  <Characters>22192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2021-03-10T06:58:00Z</cp:lastPrinted>
  <dcterms:created xsi:type="dcterms:W3CDTF">2021-03-10T06:01:00Z</dcterms:created>
  <dcterms:modified xsi:type="dcterms:W3CDTF">2021-03-10T06:58:00Z</dcterms:modified>
</cp:coreProperties>
</file>