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ECE" w:rsidRDefault="00345ECE" w:rsidP="001A2201">
      <w:pPr>
        <w:rPr>
          <w:rFonts w:ascii="Times New Roman" w:hAnsi="Times New Roman" w:cs="Times New Roman"/>
          <w:sz w:val="32"/>
          <w:szCs w:val="32"/>
        </w:rPr>
      </w:pPr>
    </w:p>
    <w:p w:rsidR="00536077" w:rsidRDefault="00881B00" w:rsidP="00881B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Прейскурант цен </w:t>
      </w:r>
      <w:bookmarkStart w:id="0" w:name="_GoBack"/>
      <w:bookmarkEnd w:id="0"/>
    </w:p>
    <w:p w:rsidR="00881B00" w:rsidRDefault="00881B00" w:rsidP="0053607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оказываемые</w:t>
      </w:r>
      <w:r w:rsidR="005360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физкультурно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оздоровительные платные услуги</w:t>
      </w:r>
    </w:p>
    <w:p w:rsidR="00881B00" w:rsidRDefault="00881B00" w:rsidP="00881B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учреждении образования ГУО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Новосёлковский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УПК д/с – СШ»</w:t>
      </w:r>
    </w:p>
    <w:p w:rsidR="00881B00" w:rsidRDefault="00881B00" w:rsidP="00881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2119" w:rsidRDefault="001D2119" w:rsidP="00881B00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4365"/>
        <w:gridCol w:w="1731"/>
        <w:gridCol w:w="1979"/>
        <w:gridCol w:w="1559"/>
      </w:tblGrid>
      <w:tr w:rsidR="00881B00" w:rsidTr="005B0189">
        <w:tc>
          <w:tcPr>
            <w:tcW w:w="709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365" w:type="dxa"/>
          </w:tcPr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Платная услуга</w:t>
            </w:r>
          </w:p>
        </w:tc>
        <w:tc>
          <w:tcPr>
            <w:tcW w:w="1731" w:type="dxa"/>
          </w:tcPr>
          <w:p w:rsidR="00881B00" w:rsidRDefault="00881B00" w:rsidP="005B01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 услуги</w:t>
            </w:r>
          </w:p>
        </w:tc>
        <w:tc>
          <w:tcPr>
            <w:tcW w:w="1979" w:type="dxa"/>
          </w:tcPr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единиц платной услуги</w:t>
            </w:r>
          </w:p>
        </w:tc>
        <w:tc>
          <w:tcPr>
            <w:tcW w:w="1559" w:type="dxa"/>
          </w:tcPr>
          <w:p w:rsidR="00881B00" w:rsidRDefault="00881B00" w:rsidP="005B01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(руб. коп.)</w:t>
            </w:r>
          </w:p>
        </w:tc>
      </w:tr>
      <w:tr w:rsidR="00881B00" w:rsidTr="005B0189">
        <w:tc>
          <w:tcPr>
            <w:tcW w:w="709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тренажёрного зала</w:t>
            </w:r>
          </w:p>
        </w:tc>
        <w:tc>
          <w:tcPr>
            <w:tcW w:w="1731" w:type="dxa"/>
          </w:tcPr>
          <w:p w:rsidR="00881B00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4504</w:t>
            </w:r>
          </w:p>
        </w:tc>
        <w:tc>
          <w:tcPr>
            <w:tcW w:w="197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1час (астр.)</w:t>
            </w:r>
          </w:p>
        </w:tc>
        <w:tc>
          <w:tcPr>
            <w:tcW w:w="155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1р.33к.</w:t>
            </w:r>
          </w:p>
        </w:tc>
      </w:tr>
      <w:tr w:rsidR="00881B00" w:rsidTr="005B0189">
        <w:tc>
          <w:tcPr>
            <w:tcW w:w="709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65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Услуги спортивного зала</w:t>
            </w:r>
          </w:p>
        </w:tc>
        <w:tc>
          <w:tcPr>
            <w:tcW w:w="1731" w:type="dxa"/>
          </w:tcPr>
          <w:p w:rsidR="00881B00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4504</w:t>
            </w:r>
          </w:p>
        </w:tc>
        <w:tc>
          <w:tcPr>
            <w:tcW w:w="197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1час (астр.)</w:t>
            </w:r>
          </w:p>
        </w:tc>
        <w:tc>
          <w:tcPr>
            <w:tcW w:w="155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1р.33к.</w:t>
            </w:r>
          </w:p>
        </w:tc>
      </w:tr>
      <w:tr w:rsidR="00881B00" w:rsidTr="005B0189">
        <w:tc>
          <w:tcPr>
            <w:tcW w:w="709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365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Оздоровительное плавание (дети)</w:t>
            </w:r>
          </w:p>
        </w:tc>
        <w:tc>
          <w:tcPr>
            <w:tcW w:w="1731" w:type="dxa"/>
          </w:tcPr>
          <w:p w:rsidR="00881B00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4504</w:t>
            </w:r>
          </w:p>
        </w:tc>
        <w:tc>
          <w:tcPr>
            <w:tcW w:w="197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155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1р.49к.</w:t>
            </w:r>
          </w:p>
        </w:tc>
      </w:tr>
      <w:tr w:rsidR="00881B00" w:rsidTr="005B0189">
        <w:tc>
          <w:tcPr>
            <w:tcW w:w="709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365" w:type="dxa"/>
          </w:tcPr>
          <w:p w:rsidR="00881B00" w:rsidRDefault="00881B00" w:rsidP="005B018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Оздоровительное плавание (взрослые)</w:t>
            </w:r>
          </w:p>
        </w:tc>
        <w:tc>
          <w:tcPr>
            <w:tcW w:w="1731" w:type="dxa"/>
          </w:tcPr>
          <w:p w:rsidR="00881B00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4504</w:t>
            </w:r>
          </w:p>
        </w:tc>
        <w:tc>
          <w:tcPr>
            <w:tcW w:w="197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час</w:t>
            </w:r>
          </w:p>
        </w:tc>
        <w:tc>
          <w:tcPr>
            <w:tcW w:w="1559" w:type="dxa"/>
          </w:tcPr>
          <w:p w:rsidR="00881B00" w:rsidRDefault="00881B00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1р.</w:t>
            </w:r>
            <w:r w:rsidR="00345ECE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</w:tr>
    </w:tbl>
    <w:p w:rsidR="00345ECE" w:rsidRDefault="00345ECE" w:rsidP="00345ECE"/>
    <w:p w:rsidR="00345ECE" w:rsidRDefault="00345ECE" w:rsidP="00345ECE">
      <w:pPr>
        <w:jc w:val="center"/>
        <w:rPr>
          <w:rFonts w:ascii="Times New Roman" w:hAnsi="Times New Roman" w:cs="Times New Roman"/>
          <w:sz w:val="32"/>
          <w:szCs w:val="32"/>
        </w:rPr>
      </w:pPr>
      <w:r>
        <w:tab/>
      </w:r>
      <w:r>
        <w:rPr>
          <w:rFonts w:ascii="Times New Roman" w:hAnsi="Times New Roman" w:cs="Times New Roman"/>
          <w:sz w:val="32"/>
          <w:szCs w:val="32"/>
        </w:rPr>
        <w:t xml:space="preserve">Прейскурант цен </w:t>
      </w:r>
    </w:p>
    <w:p w:rsidR="00345ECE" w:rsidRDefault="00345ECE" w:rsidP="00345E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оказываемые </w:t>
      </w:r>
      <w:r>
        <w:rPr>
          <w:rFonts w:ascii="Times New Roman" w:hAnsi="Times New Roman" w:cs="Times New Roman"/>
          <w:sz w:val="32"/>
          <w:szCs w:val="32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 xml:space="preserve"> платные услуги</w:t>
      </w:r>
    </w:p>
    <w:p w:rsidR="00345ECE" w:rsidRDefault="00345ECE" w:rsidP="00345E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учреждении образования ГУО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Новосёлковский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УПК д/с – СШ»</w:t>
      </w:r>
    </w:p>
    <w:p w:rsidR="00345ECE" w:rsidRDefault="00345ECE" w:rsidP="00345ECE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7"/>
        <w:gridCol w:w="4311"/>
        <w:gridCol w:w="1712"/>
        <w:gridCol w:w="2061"/>
        <w:gridCol w:w="1552"/>
      </w:tblGrid>
      <w:tr w:rsidR="00345ECE" w:rsidTr="006958D7">
        <w:tc>
          <w:tcPr>
            <w:tcW w:w="709" w:type="dxa"/>
          </w:tcPr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п/п</w:t>
            </w:r>
          </w:p>
        </w:tc>
        <w:tc>
          <w:tcPr>
            <w:tcW w:w="4365" w:type="dxa"/>
          </w:tcPr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Платная услуга</w:t>
            </w:r>
          </w:p>
        </w:tc>
        <w:tc>
          <w:tcPr>
            <w:tcW w:w="1731" w:type="dxa"/>
          </w:tcPr>
          <w:p w:rsidR="00345ECE" w:rsidRDefault="00345ECE" w:rsidP="006958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код услуги</w:t>
            </w:r>
          </w:p>
        </w:tc>
        <w:tc>
          <w:tcPr>
            <w:tcW w:w="1979" w:type="dxa"/>
          </w:tcPr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единиц платной услуги</w:t>
            </w:r>
          </w:p>
        </w:tc>
        <w:tc>
          <w:tcPr>
            <w:tcW w:w="1559" w:type="dxa"/>
          </w:tcPr>
          <w:p w:rsidR="00345ECE" w:rsidRDefault="00345ECE" w:rsidP="006958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Цена (руб. коп.)</w:t>
            </w:r>
          </w:p>
        </w:tc>
      </w:tr>
      <w:tr w:rsidR="00345ECE" w:rsidTr="006958D7">
        <w:tc>
          <w:tcPr>
            <w:tcW w:w="709" w:type="dxa"/>
          </w:tcPr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365" w:type="dxa"/>
          </w:tcPr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Консультативные услуги по отдельным учебным предметам</w:t>
            </w:r>
          </w:p>
        </w:tc>
        <w:tc>
          <w:tcPr>
            <w:tcW w:w="1731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4502</w:t>
            </w:r>
          </w:p>
        </w:tc>
        <w:tc>
          <w:tcPr>
            <w:tcW w:w="1979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1час(а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кадем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1559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к.</w:t>
            </w:r>
          </w:p>
        </w:tc>
      </w:tr>
      <w:tr w:rsidR="00345ECE" w:rsidTr="006958D7">
        <w:tc>
          <w:tcPr>
            <w:tcW w:w="709" w:type="dxa"/>
          </w:tcPr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365" w:type="dxa"/>
          </w:tcPr>
          <w:p w:rsidR="00345ECE" w:rsidRDefault="00345ECE" w:rsidP="006958D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Образовательная услуга в сфере дошкольного образования «Хореография»</w:t>
            </w:r>
          </w:p>
        </w:tc>
        <w:tc>
          <w:tcPr>
            <w:tcW w:w="1731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9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1час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(академ.)</w:t>
            </w:r>
          </w:p>
        </w:tc>
        <w:tc>
          <w:tcPr>
            <w:tcW w:w="1559" w:type="dxa"/>
          </w:tcPr>
          <w:p w:rsidR="00345ECE" w:rsidRDefault="00345ECE" w:rsidP="00345E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3к.</w:t>
            </w:r>
          </w:p>
        </w:tc>
      </w:tr>
    </w:tbl>
    <w:p w:rsidR="00345ECE" w:rsidRPr="00345ECE" w:rsidRDefault="00345ECE" w:rsidP="00345ECE">
      <w:pPr>
        <w:tabs>
          <w:tab w:val="left" w:pos="2030"/>
        </w:tabs>
      </w:pPr>
    </w:p>
    <w:sectPr w:rsidR="00345ECE" w:rsidRPr="00345EC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CE" w:rsidRDefault="00345ECE" w:rsidP="00345ECE">
      <w:pPr>
        <w:spacing w:after="0" w:line="240" w:lineRule="auto"/>
      </w:pPr>
      <w:r>
        <w:separator/>
      </w:r>
    </w:p>
  </w:endnote>
  <w:endnote w:type="continuationSeparator" w:id="0">
    <w:p w:rsidR="00345ECE" w:rsidRDefault="00345ECE" w:rsidP="0034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CE" w:rsidRDefault="00345ECE" w:rsidP="00345ECE">
      <w:pPr>
        <w:spacing w:after="0" w:line="240" w:lineRule="auto"/>
      </w:pPr>
      <w:r>
        <w:separator/>
      </w:r>
    </w:p>
  </w:footnote>
  <w:footnote w:type="continuationSeparator" w:id="0">
    <w:p w:rsidR="00345ECE" w:rsidRDefault="00345ECE" w:rsidP="00345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ECE" w:rsidRPr="00345ECE" w:rsidRDefault="00345ECE">
    <w:pPr>
      <w:pStyle w:val="a4"/>
      <w:rPr>
        <w:rFonts w:ascii="Times New Roman" w:hAnsi="Times New Roman" w:cs="Times New Roman"/>
        <w:sz w:val="28"/>
        <w:szCs w:val="28"/>
      </w:rPr>
    </w:pPr>
    <w:r w:rsidRPr="00345ECE">
      <w:rPr>
        <w:rFonts w:ascii="Times New Roman" w:hAnsi="Times New Roman" w:cs="Times New Roman"/>
        <w:sz w:val="28"/>
        <w:szCs w:val="28"/>
      </w:rPr>
      <w:t xml:space="preserve">Приложение №2 к 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УТВЕРЖДАЮ</w:t>
    </w:r>
  </w:p>
  <w:p w:rsidR="00345ECE" w:rsidRDefault="00345ECE">
    <w:pPr>
      <w:pStyle w:val="a4"/>
      <w:rPr>
        <w:rFonts w:ascii="Times New Roman" w:hAnsi="Times New Roman" w:cs="Times New Roman"/>
        <w:sz w:val="28"/>
        <w:szCs w:val="28"/>
      </w:rPr>
    </w:pPr>
    <w:r w:rsidRPr="00345ECE">
      <w:rPr>
        <w:rFonts w:ascii="Times New Roman" w:hAnsi="Times New Roman" w:cs="Times New Roman"/>
        <w:sz w:val="28"/>
        <w:szCs w:val="28"/>
      </w:rPr>
      <w:t>Публичному договору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Директор </w:t>
    </w:r>
  </w:p>
  <w:p w:rsidR="001A2201" w:rsidRPr="00345ECE" w:rsidRDefault="001A2201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_______ </w:t>
    </w:r>
    <w:proofErr w:type="spellStart"/>
    <w:r>
      <w:rPr>
        <w:rFonts w:ascii="Times New Roman" w:hAnsi="Times New Roman" w:cs="Times New Roman"/>
        <w:sz w:val="28"/>
        <w:szCs w:val="28"/>
      </w:rPr>
      <w:t>Н.Н.Лаптанович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00"/>
    <w:rsid w:val="001A2201"/>
    <w:rsid w:val="001D2119"/>
    <w:rsid w:val="00345ECE"/>
    <w:rsid w:val="00536077"/>
    <w:rsid w:val="007B153B"/>
    <w:rsid w:val="00881B00"/>
    <w:rsid w:val="00E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E369"/>
  <w15:chartTrackingRefBased/>
  <w15:docId w15:val="{7CC4DE26-BB81-4EEE-81EE-4334D86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5ECE"/>
  </w:style>
  <w:style w:type="paragraph" w:styleId="a6">
    <w:name w:val="footer"/>
    <w:basedOn w:val="a"/>
    <w:link w:val="a7"/>
    <w:uiPriority w:val="99"/>
    <w:unhideWhenUsed/>
    <w:rsid w:val="0034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5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2022-02-11T07:16:00Z</cp:lastPrinted>
  <dcterms:created xsi:type="dcterms:W3CDTF">2022-02-11T07:18:00Z</dcterms:created>
  <dcterms:modified xsi:type="dcterms:W3CDTF">2022-02-11T07:18:00Z</dcterms:modified>
</cp:coreProperties>
</file>