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5B" w:rsidRDefault="0002615B" w:rsidP="0002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02615B" w:rsidRPr="0002615B" w:rsidRDefault="0002615B" w:rsidP="0002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</w:p>
    <w:p w:rsidR="0002615B" w:rsidRDefault="0002615B" w:rsidP="0002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32"/>
          <w:szCs w:val="28"/>
          <w:bdr w:val="none" w:sz="0" w:space="0" w:color="auto" w:frame="1"/>
          <w:lang w:eastAsia="ru-RU"/>
        </w:rPr>
      </w:pPr>
      <w:r w:rsidRPr="0002615B">
        <w:rPr>
          <w:rFonts w:ascii="Times New Roman" w:eastAsia="Times New Roman" w:hAnsi="Times New Roman" w:cs="Times New Roman"/>
          <w:b/>
          <w:bCs/>
          <w:color w:val="0A0A0A"/>
          <w:sz w:val="32"/>
          <w:szCs w:val="28"/>
          <w:bdr w:val="none" w:sz="0" w:space="0" w:color="auto" w:frame="1"/>
          <w:lang w:eastAsia="ru-RU"/>
        </w:rPr>
        <w:t>Проблемы письма и чтения у младших школьников</w:t>
      </w:r>
    </w:p>
    <w:p w:rsidR="0002615B" w:rsidRPr="0002615B" w:rsidRDefault="0002615B" w:rsidP="00026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A0A0A"/>
          <w:sz w:val="32"/>
          <w:szCs w:val="28"/>
          <w:lang w:eastAsia="ru-RU"/>
        </w:rPr>
      </w:pP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последнее время у детей в начальной школе все чаще проявляются нарушения письма и чтения. Чтобы понять, о чем идет речь, следует познакомиться с терминологией, принятой в специальной педагогике.</w:t>
      </w:r>
    </w:p>
    <w:p w:rsid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 сих пор в научных кругах идут споры по поводу терминов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дислексия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дисграфия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.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 каким нарушениям чте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ния и письма они относятся, а к каким нет? Считается, что не все нарушения чтения и письма можно отнести к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дислексии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2615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Дисграфия</w:t>
      </w:r>
      <w:proofErr w:type="spellEnd"/>
      <w:r w:rsidRPr="0002615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 расстройство процесса письма, а по отношению к младшим школьникам можно говорить не о расстройстве, а о трудностях овладения письмен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ной речью. </w:t>
      </w:r>
      <w:proofErr w:type="gram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Ошибки, которые они делают при письме, специфические, в основном не связаны с правилами орфографии и не являются единичными, а встречают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ся часто: пропуск согласных и гласных; замена букв, в том числе и в ударной позиции; замена букв, близких по звучанию и по написанию; неправильное написа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ние предлогов и приставок, мягкого знака; несоблю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дение границ предложения.</w:t>
      </w:r>
      <w:proofErr w:type="gramEnd"/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2615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Дислексия</w:t>
      </w:r>
      <w:proofErr w:type="spellEnd"/>
      <w:r w:rsidRPr="0002615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 расстройство процесса чтения: ребенок не может овладеть навыками чтения (иногда даже на уровне слияния слогов) или автоматизировать этот на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вык, несмотря на нормальное интеллектуальное разви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тие и сохранные слуховой и зрительный анализаторы. При чтении часто допускает те же ошибки, что и при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— не дочитывает правильные окончания слов, пытается угадать слово по нескольким первым буквам, пропускает буквы или заменяет их другими.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ОНР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 общее недоразвитие речи. При этом состоя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нии почти все компоненты связной речи (звукопроизношение, лексический словарь, грамматическое офор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мление речи, связная речь) не соответствуют возраст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ным нормам. Кроме того, недостаточность проявляется и в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сформированности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познавательных процессов: внимании, восприятии, 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памяти. Если ребенок не получает своевременную помощь, такое тяжелое системное рас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стройство приводит к тяжелым последствиям. У детей, имеющих в анамнезе ОНР, как правило, выявляются на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рушения письменной речи.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Произвольность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 умение заставить себя делать не то, что хочется, а то, что требуется в данный момент. Это касается и памяти, и умения сосредоточиться — концентрации внимания, а также различных видов деятель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ности. Маленькие дети с легкостью запоминают стихи, какую-то информацию, а в школе не могут выучить заданное стихотворение. С удовольствием подолгу зани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маются любимой игрушкой, но не могут сосредоточиться на домашних уроках.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Каковы же причины этих нарушений и увеличения их числа?     Прежде всего, это неблагоприятное протекание бере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менности и родов. Очень часто на вопрос о том, как про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текала беременность, мама отвечает, что ничего особенного не было: небольшой токсикоз, пару раз простужа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лась, поднималось давление, наблюдались отеки. Но это, мол, ерунда, в основном было все нормально. К сожале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нию, любые неблагополучия не являются ерундой, они могут повлиять на развитие ребенка, формирование ка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ких-то функций его головного мозга, в зависимости от того, в какой период созревания плода произошли эти «неблагополучия». Это не фатально. Но совокупность всех факторов вкупе с наследственностью, предрасположен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ностью у каждого ребенка своя. Поэтому опытные специалисты очень внимательно отслеживают все периоды развития ребенка, начиная </w:t>
      </w:r>
      <w:proofErr w:type="gram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proofErr w:type="gram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внутриутробного. Наиболее высокие темпы роста и развития мозга у человека наблюдаются  во второй половине беременности и продолжаются до 20-й недели после рождения, а пик этих процессов совпадает с физиологическими сроками ро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дов.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Следующий важный период — развитие ребенка до года. Родители порой не помнят, как рос ребенок. Ответ  опять стандартный — «вроде все было нормально». На вопрос «ползал ли ребенок» можно услышать 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радостный ответ: «Нет, вы знаете, он сразу встал и пошел. Мы его в «ходунки» поставили». Тем самым родители лишили ребенка очень важного этапа в развитии головно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го мозга: ползание — это первые шаги в формировании координированной работы полушарий. Как развивалась речь ребенка? Были ли периоды «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гуления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«лепета»?  Когда появились первые слова, короткая фраза? Когда ребенок начал разговаривать? Все это важно для опре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деления причин возникновения проблем и выбора наи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более благоприятного пути их решения.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Огромное значение для овладения процессами чте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ния и письма имеет степень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сформированности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всех сторон речи. Поэтому нарушения или задержка в разви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тии фонематического восприятия (различение на слух близких по звучанию звуков), лексико-грамматических сторон речи, звукопроизношения на разных этапах раз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вития является одной из основных причин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дислексии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группу риска входят дети, не страдающие речевы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ми нарушениями, но имеющие нечеткую артикуляцию. Про таких обычно говорят: «Еле языком ворочает… каша во рту » Их называют мямлями. </w:t>
      </w:r>
      <w:proofErr w:type="gram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Нечеткая команда, поступающая в структуры головного мозга от нечеткого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артикулирования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да еще недостаточная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сформированность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фонематических процессов могут вызвать и не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четкие ответные реакции, что влечет за собой ошибки в чтении и письме.</w:t>
      </w:r>
      <w:proofErr w:type="gramEnd"/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 последнее место в возникновении причин нару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шений письма и чтения играет наследственная пред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расположенность. Часто те же «глупые» ошибки в тетра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дях встречались в свое время и у мамы, папы, бабушки, дедушки — у кого-то одного или у всех вместе. Они бла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гополучно миновали этот период, а ребенок попал в дру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гие условия обучения, да еще какие-то его индивидуаль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ные особенности усугубили положение — и вот вам проблема с письмом и чтением.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При обследовании ребенка специалисты проверяют уровень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сформированности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таких процессов, как вни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мание, восприятие, память, 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мышление. Смотрят, насколь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ко соответствует возрасту уровень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сформированности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пространственных, временных и латеральных (различе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ние лево — право) представлений, который, безусловно, влияет на уровень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обучаемости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ребенка.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Большое значение имеет психологическое состояние ребенка. Как он относится к своим проблемам? Как оце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нивает сам себя? А как его оценивают близкие ему люди? Тестирование часто показывает, что мама или папа оце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нивают ребенка достаточно высоко с точки зрения его умственных способностей, но он этого не чувствует и считает, что его в семье считают несостоятельным. Так что, мало ценить что-то хорошее в наших детях, надо, чтобы они это знали и чувствовали.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 конечно, взаимоотношения между всеми членами семьи и с самим ребенком, его взаимоотношения со свер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стниками и учителями имеют очень большое значение. К сожалению, есть еще одна причина школьных про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блем, возникшая в последние годы,  неправильное обучение детей на ранних этапах. Обилие методик, масса литературы, порой низкопробной, привели к тому, что даже учителя (что уж говорить о родителях) неправиль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но применяют те или иные технологии обучения. Они забывают о том, что даже такие знаменитые методики, как «Кубики Зайцева», «Никитинские игры», подходят не всем детям и не на любом этапе развития. Так же, как и раннее обучение </w:t>
      </w:r>
      <w:proofErr w:type="gram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детей</w:t>
      </w:r>
      <w:proofErr w:type="gram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чтению или иностранным язы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кам. Плюс ко всему — недопустимые нагрузки в школе.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Мало узнать о причинах, приводящих к нарушениям процессов письма и чтения. Необходимо решить основ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ной вопрос — как обнаружить эти ошибки, отличить их от других и кто должен этим заниматься?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 есть основания для тревоги (вышеназванные причины, неудовлетворительное протекание беременно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сти, тяжелые роды), первыми забить тревогу должны ро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дители. Если вы обнаружили у ребенка признаки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а учитель с вами не согласен, не стесняйтесь про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консультироваться у специалиста. Помните, что если у ребенка 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действительно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дисграфия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а вам упорно будут предлагать дополнительные занятия по русскому языку, больше читать и писать диктанты, то этим вы не только не решите проблемы, а загоните ее глубоко внутрь. Запу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щенная проблема может стать неразрешимой. Если не принять никаких мер, то появится все больше орфогра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фических ошибок, хотя ребенок прекрасно может знать все правила. Так проявляет себя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дизорфография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Итак, как они выглядят, эти злополучные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дисграфические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ошибки?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Необходимо иметь в виду следующее: все ошибки, которые можно отнести к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дислексии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спе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цифичны, типичны и носят стойкий характер. Если у ребенка при чтении и письме встречаются ошибки, ко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торые, как вам кажется, похожи на специфические, но они редки, от случая к случаю или вообще единичны, то </w:t>
      </w:r>
      <w:proofErr w:type="gram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</w:t>
      </w:r>
      <w:proofErr w:type="gram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скорее всего результат переутомления, невниматель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ности. Здесь необходимо дальнейшее наблюдение, преж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де чем решить, какой вид помощи нужен ребенку.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 своевременного выявления детей, имеющих на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рушения письменной речи, учитель должен быть зна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ком с проявлениями этих нарушений. Но необходимо помнить, что эти знания дают учителю возможность только вовремя обратить внимание на проблемы и по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советовать родителям обратиться к логопеду, </w:t>
      </w:r>
      <w:proofErr w:type="gram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</w:t>
      </w:r>
      <w:proofErr w:type="gram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ни в коем случае не дают право самостоятельно делать за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ключение, тем самым, подвергая и ребенка и родите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лей лишнему беспокойству, вполне возможно и нео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боснованному.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Каждому виду нарушений письма и чтения соответ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ствуют свои ошибки, но классифицировать их — дело специалиста. Родители только должны знать их «в лицо». Перечислим их.</w:t>
      </w:r>
    </w:p>
    <w:p w:rsidR="0002615B" w:rsidRPr="0002615B" w:rsidRDefault="0002615B" w:rsidP="000261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Смешение букв при чтении и письме по оптичес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кому сходству: </w:t>
      </w:r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б—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—т</w:t>
      </w:r>
      <w:proofErr w:type="gram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, Е—3, а—о, 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—у.</w:t>
      </w:r>
    </w:p>
    <w:p w:rsidR="0002615B" w:rsidRPr="0002615B" w:rsidRDefault="0002615B" w:rsidP="000261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Ошибки, связанные с нарушением произношения. Отсутствие каких-то звуков или замена одних звуков другими в устной речи часто отражается и на письме. Ребенок пишет то же, что и говорит: </w:t>
      </w:r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сапка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(шапка).</w:t>
      </w:r>
    </w:p>
    <w:p w:rsidR="0002615B" w:rsidRPr="0002615B" w:rsidRDefault="0002615B" w:rsidP="000261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Смешение фонем по акустико-артикуляционному сходству, что происходит при нарушении фонема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тического восприятия. При этой форме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особенно тяжело детям дается письмо под диктовку. Смешиваются гласные </w:t>
      </w:r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о—у, е—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ю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;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согласные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—л, 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й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 </w:t>
      </w:r>
      <w:proofErr w:type="gram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ль</w:t>
      </w:r>
      <w:proofErr w:type="gram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;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парные звонкие и глухие согласные, свистящие и шипящие; звуки [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ц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ч,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щ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] смешиваются как между со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бой, так и с другими фонемами. Например: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тубло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(дуп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ло),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шуски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(сушки),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сыплята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(цыплята).</w:t>
      </w:r>
    </w:p>
    <w:p w:rsidR="0002615B" w:rsidRPr="0002615B" w:rsidRDefault="0002615B" w:rsidP="000261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Родители радуются, когда ребенок бегло читает в дошкольном возрасте, а это при недостаточно сформи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рованной фонетической стороне речи, фонематическом восприятии, звуковом анализе и синтезе может приве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сти к ошибкам на письме: </w:t>
      </w:r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пропуск букв и слогов, недописанные слова.</w:t>
      </w:r>
    </w:p>
    <w:p w:rsidR="0002615B" w:rsidRPr="0002615B" w:rsidRDefault="0002615B" w:rsidP="000261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Часты при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ошибки «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застревания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»: </w:t>
      </w:r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зомом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 росла мамина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(За домом росла малина.); предвос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хищения, упреждения: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Дад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 xml:space="preserve"> небом 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лолубым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(Под небом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голубым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.)</w:t>
      </w:r>
    </w:p>
    <w:p w:rsidR="0002615B" w:rsidRPr="0002615B" w:rsidRDefault="0002615B" w:rsidP="000261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Большой процент ошибок из-за неумения ребенка передавать на письме мягкость согласных: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сольить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(со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лить),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въезет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(везет), </w:t>
      </w:r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Луба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(Люба).</w:t>
      </w:r>
    </w:p>
    <w:p w:rsidR="0002615B" w:rsidRPr="0002615B" w:rsidRDefault="0002615B" w:rsidP="000261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Слитное написание предлогов, раздельное — при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ставок также является одним из проявлений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02615B" w:rsidRPr="0002615B" w:rsidRDefault="0002615B" w:rsidP="000261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Дети, страдающие нарушениями письма, могут не держать строчку, игнорировать точку в конце предложе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ния, заглавную букву.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Еще раз следует напомнить, что если эти ошибки единичны, то причины надо искать </w:t>
      </w:r>
      <w:proofErr w:type="gram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proofErr w:type="gram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другом. А что касается </w:t>
      </w:r>
      <w:proofErr w:type="spellStart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дизорфографии</w:t>
      </w:r>
      <w:proofErr w:type="spellEnd"/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,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то ошибки, допущенные из-за незнания правил, не являются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дизорфографическими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Но вот у ребенка обнаружены признаки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дисграфии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Что делать дальше?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Обязательно надо проконсультироваться у специали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стов. Проблема не является изолированной, решать ее надо в комплексе в первую очередь с дефектологом, а также психологом, детским психиатром, возможно невропато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логом. Они могут помочь родителям в занятиях с ребен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ком дома. Вот несколько советов.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Чего делать нельзя?!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Если ребенок делает много ошибок, учителя рекомен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дуют родителям больше читать и писать с ним. Все выходные и каникулы заняты диктантами, бездумным спи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сыванием огромных текстов. Иногда даже </w:t>
      </w:r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специалисты 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пытаются нарушения письма и чтения исправить коли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чественными приемами: диктантами, чтением больших текстов. Кстати, это может послужить сигналом для ро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дителей о недостаточной компетентности специалиста, который занимается с ребенком.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Подход к ребенку, страдающему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дислексией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дисграфией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должен быть совершенно другим. На первых этапах необходима в основном устная работа: упражне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ния на развитие фонематического восприятия, звуковой анализ слова. Диктанты здесь принесут только вред. Мно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гочисленные ошибки, которые неизбежно будут допус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каться при их написании, фиксируются в памяти ребен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ка. По этой же причине нежелательно детям с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дисграфией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давать упражнения с </w:t>
      </w:r>
      <w:proofErr w:type="spell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неоткорректированным</w:t>
      </w:r>
      <w:proofErr w:type="spell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текстом (поиск ошибок). А работу над ошибками жела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тельно проводить так, как советует дефектолог. Суть в том, что ребенку нежелательно видеть неправильно написан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ные слова.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 на дом задали прочитать текст или много писать, надо, чтобы ребенок это делал не в один прием, а с перерывами, разбив текст на части. Это позволит лучше справиться с домашним заданием.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bdr w:val="none" w:sz="0" w:space="0" w:color="auto" w:frame="1"/>
          <w:lang w:eastAsia="ru-RU"/>
        </w:rPr>
        <w:t>Если вы хотите помочь своему ребенку, не забывайте, что: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  ничего не делается по мановению волшебной па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лочки, нужны время, терпение и система;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—  родители, учителя и специалисты должны работать в тесной связке — только тогда можно достигнуть желаемого успеха без психотравмирующих </w:t>
      </w:r>
      <w:proofErr w:type="gram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ситуа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>ций</w:t>
      </w:r>
      <w:proofErr w:type="gram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как для ребенка, так и для окружающих;</w:t>
      </w:r>
    </w:p>
    <w:p w:rsidR="0002615B" w:rsidRPr="0002615B" w:rsidRDefault="0002615B" w:rsidP="000261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  необходимо выполнять все, что назначено специа</w:t>
      </w:r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oftHyphen/>
        <w:t xml:space="preserve">листом, и не от случая к случаю, а так, как сказано. Иначе, наступившее улучшение быстро </w:t>
      </w:r>
      <w:proofErr w:type="gramStart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сойдет на нет</w:t>
      </w:r>
      <w:proofErr w:type="gramEnd"/>
      <w:r w:rsidRPr="0002615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и </w:t>
      </w:r>
      <w:r w:rsidR="00A32D2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проблемы могут только усилиться.</w:t>
      </w:r>
    </w:p>
    <w:p w:rsidR="0002615B" w:rsidRPr="0002615B" w:rsidRDefault="0002615B" w:rsidP="00A3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615B" w:rsidRPr="0002615B" w:rsidSect="0023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70FA"/>
    <w:multiLevelType w:val="multilevel"/>
    <w:tmpl w:val="0D9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615B"/>
    <w:rsid w:val="0002615B"/>
    <w:rsid w:val="00232C81"/>
    <w:rsid w:val="00A3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2A82-0B68-4714-A26D-A90B378C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2023-12-28T12:56:00Z</dcterms:created>
  <dcterms:modified xsi:type="dcterms:W3CDTF">2023-12-28T13:08:00Z</dcterms:modified>
</cp:coreProperties>
</file>